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415" cy="219710"/>
                <wp:effectExtent l="0" t="0" r="0" b="9525"/>
                <wp:wrapNone/>
                <wp:docPr id="100010111" name="ODT_ATTR_LBL_SHAPE"/>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ln>
                      </wps:spPr>
                      <wps:txbx>
                        <w:txbxContent>
                          <w:p>
                            <w:pPr>
                              <w:spacing w:line="240" w:lineRule="auto"/>
                              <w:contextualSpacing/>
                              <w:jc w:val="left"/>
                            </w:pPr>
                          </w:p>
                        </w:txbxContent>
                      </wps:txbx>
                      <wps:bodyPr rot="0" vert="horz" wrap="square" lIns="91440" tIns="0" rIns="91440" bIns="0" anchor="t" anchorCtr="0">
                        <a:noAutofit/>
                      </wps:bodyPr>
                    </wps:wsp>
                  </a:graphicData>
                </a:graphic>
                <wp14:sizeRelH relativeFrom="page">
                  <wp14:pctWidth>100000</wp14:pctWidth>
                </wp14:sizeRelH>
                <wp14:sizeRelV relativeFrom="page">
                  <wp14:pctHeight>0</wp14:pctHeight>
                </wp14:sizeRelV>
              </wp:anchor>
            </w:drawing>
          </mc:Choice>
          <mc:Fallback>
            <w:pict>
              <v:shape id="ODT_ATTR_LBL_SHAPE" o:spid="_x0000_s1026" o:spt="202" type="#_x0000_t202" style="position:absolute;left:0pt;margin-left:0pt;margin-top:0pt;height:17.3pt;width:611.45pt;mso-position-horizontal-relative:page;mso-position-vertical-relative:page;z-index:251659264;mso-width-relative:page;mso-height-relative:page;mso-width-percent:1000;" fillcolor="#F2F2F2" filled="t" stroked="f" coordsize="21600,21600" o:gfxdata="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etPqn1QAAAAUBAAAPAAAAAAAAAAEAIAAAACIAAABkcnMvZG93bnJldi54&#10;bWxQSwECFAAUAAAACACHTuJAVQ/LPjYCAABZBAAADgAAAAAAAAABACAAAAAkAQAAZHJzL2Uyb0Rv&#10;Yy54bWxQSwUGAAAAAAYABgBZAQAAzAUAAAAA&#10;">
                <v:fill on="t" focussize="0,0"/>
                <v:stroke on="f" miterlimit="8" joinstyle="miter"/>
                <v:imagedata o:title=""/>
                <o:lock v:ext="edit" aspectratio="f"/>
                <v:textbox inset="2.54mm,0mm,2.54mm,0mm">
                  <w:txbxContent>
                    <w:p>
                      <w:pPr>
                        <w:spacing w:line="240" w:lineRule="auto"/>
                        <w:contextualSpacing/>
                        <w:jc w:val="left"/>
                      </w:pPr>
                    </w:p>
                  </w:txbxContent>
                </v:textbox>
              </v:shape>
            </w:pict>
          </mc:Fallback>
        </mc:AlternateContent>
      </w: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4"/>
        <w:rPr>
          <w:rFonts w:ascii="Times New Roman"/>
          <w:sz w:val="16"/>
        </w:rPr>
      </w:pPr>
    </w:p>
    <w:p>
      <w:pPr>
        <w:pStyle w:val="10"/>
      </w:pPr>
      <w:r>
        <w:t>Finger vein product specification</w:t>
      </w: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spacing w:before="1" w:after="1"/>
        <w:rPr>
          <w:rFonts w:ascii="黑体"/>
          <w:b/>
          <w:sz w:val="20"/>
        </w:rPr>
      </w:pPr>
    </w:p>
    <w:tbl>
      <w:tblPr>
        <w:tblStyle w:val="11"/>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1050"/>
        <w:gridCol w:w="1909"/>
        <w:gridCol w:w="4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36" w:type="dxa"/>
          </w:tcPr>
          <w:p>
            <w:pPr>
              <w:pStyle w:val="16"/>
              <w:spacing w:before="2"/>
              <w:ind w:left="106" w:right="99"/>
              <w:jc w:val="center"/>
              <w:rPr>
                <w:sz w:val="24"/>
              </w:rPr>
            </w:pPr>
            <w:r>
              <w:rPr>
                <w:sz w:val="24"/>
              </w:rPr>
              <w:t>serial number</w:t>
            </w:r>
          </w:p>
        </w:tc>
        <w:tc>
          <w:tcPr>
            <w:tcW w:w="1050" w:type="dxa"/>
          </w:tcPr>
          <w:p>
            <w:pPr>
              <w:pStyle w:val="16"/>
              <w:spacing w:before="2"/>
              <w:ind w:left="263" w:right="256"/>
              <w:jc w:val="center"/>
              <w:rPr>
                <w:sz w:val="24"/>
              </w:rPr>
            </w:pPr>
            <w:r>
              <w:rPr>
                <w:sz w:val="24"/>
              </w:rPr>
              <w:t>Version</w:t>
            </w:r>
          </w:p>
        </w:tc>
        <w:tc>
          <w:tcPr>
            <w:tcW w:w="1909" w:type="dxa"/>
          </w:tcPr>
          <w:p>
            <w:pPr>
              <w:pStyle w:val="16"/>
              <w:spacing w:before="2"/>
              <w:ind w:left="334" w:right="324"/>
              <w:jc w:val="center"/>
              <w:rPr>
                <w:sz w:val="24"/>
              </w:rPr>
            </w:pPr>
            <w:r>
              <w:rPr>
                <w:sz w:val="24"/>
              </w:rPr>
              <w:t>Updated</w:t>
            </w:r>
          </w:p>
        </w:tc>
        <w:tc>
          <w:tcPr>
            <w:tcW w:w="4827" w:type="dxa"/>
          </w:tcPr>
          <w:p>
            <w:pPr>
              <w:pStyle w:val="16"/>
              <w:spacing w:before="2"/>
              <w:ind w:left="108"/>
              <w:rPr>
                <w:sz w:val="24"/>
              </w:rPr>
            </w:pPr>
            <w:r>
              <w:rPr>
                <w:sz w:val="24"/>
              </w:rPr>
              <w:t>Release Notes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36" w:type="dxa"/>
          </w:tcPr>
          <w:p>
            <w:pPr>
              <w:pStyle w:val="16"/>
              <w:spacing w:before="1"/>
              <w:ind w:left="7"/>
              <w:jc w:val="center"/>
              <w:rPr>
                <w:sz w:val="24"/>
              </w:rPr>
            </w:pPr>
            <w:r>
              <w:rPr>
                <w:sz w:val="24"/>
              </w:rPr>
              <w:t>1</w:t>
            </w:r>
          </w:p>
        </w:tc>
        <w:tc>
          <w:tcPr>
            <w:tcW w:w="1050" w:type="dxa"/>
          </w:tcPr>
          <w:p>
            <w:pPr>
              <w:pStyle w:val="16"/>
              <w:spacing w:before="1"/>
              <w:ind w:left="263" w:right="256"/>
              <w:jc w:val="center"/>
              <w:rPr>
                <w:sz w:val="24"/>
              </w:rPr>
            </w:pPr>
            <w:r>
              <w:rPr>
                <w:sz w:val="24"/>
              </w:rPr>
              <w:t>V01</w:t>
            </w:r>
          </w:p>
        </w:tc>
        <w:tc>
          <w:tcPr>
            <w:tcW w:w="1909" w:type="dxa"/>
          </w:tcPr>
          <w:p>
            <w:pPr>
              <w:pStyle w:val="16"/>
              <w:spacing w:before="1"/>
              <w:ind w:left="334" w:right="324"/>
              <w:jc w:val="center"/>
              <w:rPr>
                <w:sz w:val="24"/>
              </w:rPr>
            </w:pPr>
            <w:r>
              <w:rPr>
                <w:sz w:val="24"/>
              </w:rPr>
              <w:t>2015.04.21</w:t>
            </w:r>
          </w:p>
        </w:tc>
        <w:tc>
          <w:tcPr>
            <w:tcW w:w="4827" w:type="dxa"/>
          </w:tcPr>
          <w:p>
            <w:pPr>
              <w:pStyle w:val="16"/>
              <w:spacing w:before="1"/>
              <w:ind w:left="108"/>
              <w:rPr>
                <w:sz w:val="24"/>
              </w:rPr>
            </w:pPr>
            <w:r>
              <w:rPr>
                <w:sz w:val="24"/>
              </w:rPr>
              <w:t>The first version, suitable for JM128, JM110 models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36" w:type="dxa"/>
          </w:tcPr>
          <w:p>
            <w:pPr>
              <w:pStyle w:val="16"/>
              <w:spacing w:before="1"/>
              <w:ind w:left="7"/>
              <w:jc w:val="center"/>
              <w:rPr>
                <w:sz w:val="24"/>
              </w:rPr>
            </w:pPr>
            <w:r>
              <w:rPr>
                <w:sz w:val="24"/>
              </w:rPr>
              <w:t>2</w:t>
            </w:r>
          </w:p>
        </w:tc>
        <w:tc>
          <w:tcPr>
            <w:tcW w:w="1050" w:type="dxa"/>
          </w:tcPr>
          <w:p>
            <w:pPr>
              <w:pStyle w:val="16"/>
              <w:spacing w:before="1"/>
              <w:ind w:left="263" w:right="256"/>
              <w:jc w:val="center"/>
              <w:rPr>
                <w:sz w:val="24"/>
              </w:rPr>
            </w:pPr>
            <w:r>
              <w:rPr>
                <w:sz w:val="24"/>
              </w:rPr>
              <w:t>V02</w:t>
            </w:r>
          </w:p>
        </w:tc>
        <w:tc>
          <w:tcPr>
            <w:tcW w:w="1909" w:type="dxa"/>
          </w:tcPr>
          <w:p>
            <w:pPr>
              <w:pStyle w:val="16"/>
              <w:spacing w:before="1"/>
              <w:ind w:left="334" w:right="324"/>
              <w:jc w:val="center"/>
              <w:rPr>
                <w:sz w:val="24"/>
              </w:rPr>
            </w:pPr>
            <w:r>
              <w:rPr>
                <w:sz w:val="24"/>
              </w:rPr>
              <w:t>2017.04.28</w:t>
            </w:r>
          </w:p>
        </w:tc>
        <w:tc>
          <w:tcPr>
            <w:tcW w:w="4827" w:type="dxa"/>
          </w:tcPr>
          <w:p>
            <w:pPr>
              <w:pStyle w:val="16"/>
              <w:spacing w:before="1"/>
              <w:ind w:left="108"/>
              <w:rPr>
                <w:sz w:val="24"/>
              </w:rPr>
            </w:pPr>
            <w:r>
              <w:rPr>
                <w:sz w:val="24"/>
              </w:rPr>
              <w:t>Add JM168 model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36" w:type="dxa"/>
          </w:tcPr>
          <w:p>
            <w:pPr>
              <w:pStyle w:val="16"/>
              <w:spacing w:before="1"/>
              <w:ind w:left="7"/>
              <w:jc w:val="center"/>
              <w:rPr>
                <w:sz w:val="24"/>
              </w:rPr>
            </w:pPr>
            <w:r>
              <w:rPr>
                <w:sz w:val="24"/>
              </w:rPr>
              <w:t>3</w:t>
            </w:r>
          </w:p>
        </w:tc>
        <w:tc>
          <w:tcPr>
            <w:tcW w:w="1050" w:type="dxa"/>
          </w:tcPr>
          <w:p>
            <w:pPr>
              <w:pStyle w:val="16"/>
              <w:spacing w:before="1"/>
              <w:ind w:left="263" w:right="256"/>
              <w:jc w:val="center"/>
              <w:rPr>
                <w:sz w:val="24"/>
              </w:rPr>
            </w:pPr>
            <w:r>
              <w:rPr>
                <w:sz w:val="24"/>
              </w:rPr>
              <w:t>V03</w:t>
            </w:r>
          </w:p>
        </w:tc>
        <w:tc>
          <w:tcPr>
            <w:tcW w:w="1909" w:type="dxa"/>
          </w:tcPr>
          <w:p>
            <w:pPr>
              <w:pStyle w:val="16"/>
              <w:spacing w:before="1"/>
              <w:ind w:left="334" w:right="324"/>
              <w:jc w:val="center"/>
              <w:rPr>
                <w:sz w:val="24"/>
              </w:rPr>
            </w:pPr>
            <w:r>
              <w:rPr>
                <w:sz w:val="24"/>
              </w:rPr>
              <w:t>2020.06.08</w:t>
            </w:r>
          </w:p>
        </w:tc>
        <w:tc>
          <w:tcPr>
            <w:tcW w:w="4827" w:type="dxa"/>
          </w:tcPr>
          <w:p>
            <w:pPr>
              <w:pStyle w:val="16"/>
              <w:spacing w:before="1"/>
              <w:ind w:left="108"/>
              <w:rPr>
                <w:sz w:val="24"/>
              </w:rPr>
            </w:pPr>
            <w:r>
              <w:rPr>
                <w:sz w:val="24"/>
              </w:rPr>
              <w:t>Added JD110 model, added JD120 model</w:t>
            </w:r>
          </w:p>
        </w:tc>
      </w:tr>
    </w:tbl>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spacing w:before="208" w:line="398" w:lineRule="auto"/>
        <w:ind w:left="540" w:right="3705"/>
      </w:pPr>
      <w:r>
        <w:t>Specifications applicable product model: JM128/JM110/JM168/JD110/JD120</w:t>
      </w:r>
    </w:p>
    <w:p>
      <w:pPr>
        <w:pStyle w:val="5"/>
        <w:spacing w:before="208" w:line="398" w:lineRule="auto"/>
        <w:ind w:left="540" w:right="3705"/>
      </w:pPr>
      <w:r>
        <w:t>For software interface, please refer to the programming manual</w:t>
      </w:r>
    </w:p>
    <w:p>
      <w:pPr>
        <w:spacing w:after="0" w:line="398" w:lineRule="auto"/>
        <w:sectPr>
          <w:headerReference r:id="rId5" w:type="default"/>
          <w:footerReference r:id="rId6" w:type="default"/>
          <w:type w:val="continuous"/>
          <w:pgSz w:w="11910" w:h="16840"/>
          <w:pgMar w:top="1400" w:right="1240" w:bottom="1100" w:left="1260" w:header="756" w:footer="907" w:gutter="0"/>
          <w:pgNumType w:start="1"/>
          <w:cols w:space="720" w:num="1"/>
        </w:sectPr>
      </w:pPr>
    </w:p>
    <w:p>
      <w:pPr>
        <w:pStyle w:val="2"/>
      </w:pPr>
      <w:r>
        <w:t>Product selection table</w:t>
      </w:r>
    </w:p>
    <w:p>
      <w:pPr>
        <w:pStyle w:val="5"/>
        <w:spacing w:before="8" w:after="1"/>
        <w:rPr>
          <w:rFonts w:ascii="黑体"/>
          <w:sz w:val="15"/>
        </w:rPr>
      </w:pPr>
    </w:p>
    <w:tbl>
      <w:tblPr>
        <w:tblStyle w:val="11"/>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533"/>
        <w:gridCol w:w="60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911" w:type="dxa"/>
          </w:tcPr>
          <w:p>
            <w:pPr>
              <w:pStyle w:val="16"/>
              <w:spacing w:before="2"/>
              <w:rPr>
                <w:sz w:val="24"/>
              </w:rPr>
            </w:pPr>
            <w:r>
              <w:rPr>
                <w:sz w:val="24"/>
              </w:rPr>
              <w:t>serial number</w:t>
            </w:r>
          </w:p>
        </w:tc>
        <w:tc>
          <w:tcPr>
            <w:tcW w:w="1533" w:type="dxa"/>
          </w:tcPr>
          <w:p>
            <w:pPr>
              <w:pStyle w:val="16"/>
              <w:spacing w:before="2"/>
              <w:ind w:left="108"/>
              <w:rPr>
                <w:sz w:val="24"/>
              </w:rPr>
            </w:pPr>
            <w:r>
              <w:rPr>
                <w:sz w:val="24"/>
              </w:rPr>
              <w:t>model</w:t>
            </w:r>
          </w:p>
        </w:tc>
        <w:tc>
          <w:tcPr>
            <w:tcW w:w="6078" w:type="dxa"/>
          </w:tcPr>
          <w:p>
            <w:pPr>
              <w:pStyle w:val="16"/>
              <w:spacing w:before="2"/>
              <w:ind w:left="106"/>
              <w:rPr>
                <w:sz w:val="24"/>
              </w:rPr>
            </w:pPr>
            <w:r>
              <w:rPr>
                <w:sz w:val="24"/>
              </w:rPr>
              <w:t>Schematic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7" w:hRule="atLeast"/>
        </w:trPr>
        <w:tc>
          <w:tcPr>
            <w:tcW w:w="911" w:type="dxa"/>
          </w:tcPr>
          <w:p>
            <w:pPr>
              <w:pStyle w:val="16"/>
              <w:spacing w:before="2"/>
              <w:rPr>
                <w:sz w:val="24"/>
              </w:rPr>
            </w:pPr>
            <w:r>
              <w:rPr>
                <w:sz w:val="24"/>
              </w:rPr>
              <w:t>1</w:t>
            </w:r>
          </w:p>
        </w:tc>
        <w:tc>
          <w:tcPr>
            <w:tcW w:w="1533" w:type="dxa"/>
          </w:tcPr>
          <w:p>
            <w:pPr>
              <w:pStyle w:val="16"/>
              <w:spacing w:before="2"/>
              <w:ind w:left="108"/>
              <w:rPr>
                <w:sz w:val="24"/>
              </w:rPr>
            </w:pPr>
            <w:r>
              <w:rPr>
                <w:sz w:val="24"/>
              </w:rPr>
              <w:t>JM128</w:t>
            </w:r>
          </w:p>
        </w:tc>
        <w:tc>
          <w:tcPr>
            <w:tcW w:w="6078" w:type="dxa"/>
          </w:tcPr>
          <w:p>
            <w:pPr>
              <w:pStyle w:val="16"/>
              <w:spacing w:before="1"/>
              <w:ind w:left="0"/>
              <w:rPr>
                <w:rFonts w:ascii="黑体"/>
                <w:sz w:val="9"/>
              </w:rPr>
            </w:pPr>
          </w:p>
          <w:p>
            <w:pPr>
              <w:pStyle w:val="16"/>
              <w:ind w:left="222"/>
              <w:rPr>
                <w:rFonts w:ascii="黑体"/>
                <w:sz w:val="20"/>
              </w:rPr>
            </w:pPr>
            <w:r>
              <w:rPr>
                <w:rFonts w:ascii="黑体"/>
                <w:sz w:val="20"/>
              </w:rPr>
              <w:drawing>
                <wp:inline distT="0" distB="0" distL="0" distR="0">
                  <wp:extent cx="1353185" cy="158623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2" cstate="print"/>
                          <a:stretch>
                            <a:fillRect/>
                          </a:stretch>
                        </pic:blipFill>
                        <pic:spPr>
                          <a:xfrm>
                            <a:off x="0" y="0"/>
                            <a:ext cx="1353734" cy="158648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2" w:hRule="atLeast"/>
        </w:trPr>
        <w:tc>
          <w:tcPr>
            <w:tcW w:w="911" w:type="dxa"/>
          </w:tcPr>
          <w:p>
            <w:pPr>
              <w:pStyle w:val="16"/>
              <w:spacing w:before="3"/>
              <w:rPr>
                <w:sz w:val="24"/>
              </w:rPr>
            </w:pPr>
            <w:r>
              <w:rPr>
                <w:sz w:val="24"/>
              </w:rPr>
              <w:t>2</w:t>
            </w:r>
          </w:p>
        </w:tc>
        <w:tc>
          <w:tcPr>
            <w:tcW w:w="1533" w:type="dxa"/>
          </w:tcPr>
          <w:p>
            <w:pPr>
              <w:pStyle w:val="16"/>
              <w:spacing w:before="3"/>
              <w:ind w:left="108"/>
              <w:rPr>
                <w:sz w:val="24"/>
              </w:rPr>
            </w:pPr>
            <w:r>
              <w:rPr>
                <w:sz w:val="24"/>
              </w:rPr>
              <w:t>JM168</w:t>
            </w:r>
          </w:p>
        </w:tc>
        <w:tc>
          <w:tcPr>
            <w:tcW w:w="6078" w:type="dxa"/>
          </w:tcPr>
          <w:p>
            <w:pPr>
              <w:pStyle w:val="16"/>
              <w:spacing w:before="4"/>
              <w:ind w:left="0"/>
              <w:rPr>
                <w:rFonts w:ascii="黑体"/>
                <w:sz w:val="14"/>
              </w:rPr>
            </w:pPr>
          </w:p>
          <w:p>
            <w:pPr>
              <w:pStyle w:val="16"/>
              <w:ind w:left="168"/>
              <w:rPr>
                <w:rFonts w:ascii="黑体"/>
                <w:sz w:val="20"/>
              </w:rPr>
            </w:pPr>
            <w:r>
              <w:rPr>
                <w:rFonts w:ascii="黑体"/>
                <w:sz w:val="20"/>
              </w:rPr>
              <w:drawing>
                <wp:inline distT="0" distB="0" distL="0" distR="0">
                  <wp:extent cx="1592580" cy="120459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3" cstate="print"/>
                          <a:stretch>
                            <a:fillRect/>
                          </a:stretch>
                        </pic:blipFill>
                        <pic:spPr>
                          <a:xfrm>
                            <a:off x="0" y="0"/>
                            <a:ext cx="1592968" cy="120472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2" w:hRule="atLeast"/>
        </w:trPr>
        <w:tc>
          <w:tcPr>
            <w:tcW w:w="911" w:type="dxa"/>
          </w:tcPr>
          <w:p>
            <w:pPr>
              <w:pStyle w:val="16"/>
              <w:spacing w:before="1"/>
              <w:rPr>
                <w:sz w:val="24"/>
              </w:rPr>
            </w:pPr>
            <w:r>
              <w:rPr>
                <w:sz w:val="24"/>
              </w:rPr>
              <w:t>3</w:t>
            </w:r>
          </w:p>
        </w:tc>
        <w:tc>
          <w:tcPr>
            <w:tcW w:w="1533" w:type="dxa"/>
          </w:tcPr>
          <w:p>
            <w:pPr>
              <w:pStyle w:val="16"/>
              <w:spacing w:before="1"/>
              <w:ind w:left="108"/>
              <w:rPr>
                <w:sz w:val="24"/>
              </w:rPr>
            </w:pPr>
            <w:r>
              <w:rPr>
                <w:sz w:val="24"/>
              </w:rPr>
              <w:t>JD110</w:t>
            </w:r>
          </w:p>
        </w:tc>
        <w:tc>
          <w:tcPr>
            <w:tcW w:w="6078" w:type="dxa"/>
          </w:tcPr>
          <w:p>
            <w:pPr>
              <w:pStyle w:val="16"/>
              <w:rPr>
                <w:rFonts w:ascii="黑体"/>
                <w:sz w:val="20"/>
              </w:rPr>
            </w:pPr>
            <w:r>
              <w:rPr>
                <w:rFonts w:ascii="黑体"/>
                <w:sz w:val="20"/>
              </w:rPr>
              <w:drawing>
                <wp:inline distT="0" distB="0" distL="0" distR="0">
                  <wp:extent cx="1432560" cy="152019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4" cstate="print"/>
                          <a:stretch>
                            <a:fillRect/>
                          </a:stretch>
                        </pic:blipFill>
                        <pic:spPr>
                          <a:xfrm>
                            <a:off x="0" y="0"/>
                            <a:ext cx="1432640" cy="152066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5" w:hRule="atLeast"/>
        </w:trPr>
        <w:tc>
          <w:tcPr>
            <w:tcW w:w="911" w:type="dxa"/>
          </w:tcPr>
          <w:p>
            <w:pPr>
              <w:pStyle w:val="16"/>
              <w:spacing w:before="2"/>
              <w:rPr>
                <w:sz w:val="24"/>
              </w:rPr>
            </w:pPr>
            <w:r>
              <w:rPr>
                <w:sz w:val="24"/>
              </w:rPr>
              <w:t>4</w:t>
            </w:r>
          </w:p>
        </w:tc>
        <w:tc>
          <w:tcPr>
            <w:tcW w:w="1533" w:type="dxa"/>
          </w:tcPr>
          <w:p>
            <w:pPr>
              <w:pStyle w:val="16"/>
              <w:spacing w:before="2"/>
              <w:ind w:left="108"/>
              <w:rPr>
                <w:sz w:val="24"/>
              </w:rPr>
            </w:pPr>
            <w:r>
              <w:rPr>
                <w:sz w:val="24"/>
              </w:rPr>
              <w:t>JD120</w:t>
            </w:r>
          </w:p>
        </w:tc>
        <w:tc>
          <w:tcPr>
            <w:tcW w:w="6078" w:type="dxa"/>
          </w:tcPr>
          <w:p>
            <w:pPr>
              <w:pStyle w:val="16"/>
              <w:spacing w:before="9"/>
              <w:ind w:left="0"/>
              <w:rPr>
                <w:rFonts w:ascii="黑体"/>
                <w:sz w:val="5"/>
              </w:rPr>
            </w:pPr>
          </w:p>
          <w:p>
            <w:pPr>
              <w:pStyle w:val="16"/>
              <w:ind w:left="256"/>
              <w:rPr>
                <w:rFonts w:ascii="黑体"/>
                <w:sz w:val="20"/>
              </w:rPr>
            </w:pPr>
            <w:r>
              <w:rPr>
                <w:rFonts w:ascii="黑体"/>
                <w:sz w:val="20"/>
              </w:rPr>
              <w:drawing>
                <wp:inline distT="0" distB="0" distL="0" distR="0">
                  <wp:extent cx="1652905" cy="160591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5" cstate="print"/>
                          <a:stretch>
                            <a:fillRect/>
                          </a:stretch>
                        </pic:blipFill>
                        <pic:spPr>
                          <a:xfrm>
                            <a:off x="0" y="0"/>
                            <a:ext cx="1653368" cy="1606296"/>
                          </a:xfrm>
                          <a:prstGeom prst="rect">
                            <a:avLst/>
                          </a:prstGeom>
                        </pic:spPr>
                      </pic:pic>
                    </a:graphicData>
                  </a:graphic>
                </wp:inline>
              </w:drawing>
            </w:r>
          </w:p>
        </w:tc>
      </w:tr>
    </w:tbl>
    <w:p>
      <w:pPr>
        <w:spacing w:after="0"/>
        <w:rPr>
          <w:rFonts w:ascii="黑体"/>
          <w:sz w:val="20"/>
        </w:rPr>
        <w:sectPr>
          <w:pgSz w:w="11910" w:h="16840"/>
          <w:pgMar w:top="1400" w:right="1240" w:bottom="1100" w:left="1260" w:header="756" w:footer="907" w:gutter="0"/>
          <w:cols w:space="720" w:num="1"/>
        </w:sectPr>
      </w:pPr>
    </w:p>
    <w:p>
      <w:pPr>
        <w:spacing w:before="32"/>
        <w:ind w:left="540" w:right="0" w:firstLine="0"/>
        <w:jc w:val="left"/>
        <w:rPr>
          <w:rFonts w:hint="eastAsia" w:ascii="黑体" w:eastAsia="黑体"/>
          <w:sz w:val="30"/>
        </w:rPr>
      </w:pPr>
      <w:r>
        <w:rPr>
          <w:rFonts w:hint="eastAsia" w:ascii="黑体" w:eastAsia="黑体"/>
          <w:sz w:val="30"/>
        </w:rPr>
        <w:t>ordering product</w:t>
      </w:r>
    </w:p>
    <w:p>
      <w:pPr>
        <w:pStyle w:val="5"/>
        <w:spacing w:before="203"/>
        <w:ind w:left="540"/>
      </w:pPr>
      <w:r>
        <w:t>Product ordering instructions: JM128-1.25-500</w:t>
      </w:r>
    </w:p>
    <w:p>
      <w:pPr>
        <w:pStyle w:val="5"/>
        <w:tabs>
          <w:tab w:val="left" w:pos="2939"/>
          <w:tab w:val="left" w:pos="3419"/>
        </w:tabs>
        <w:spacing w:before="204"/>
        <w:ind w:firstLine="4320" w:firstLineChars="1800"/>
      </w:pPr>
      <w:r>
        <w:t>①</w:t>
      </w:r>
      <w:r>
        <w:rPr>
          <w:rFonts w:hint="eastAsia"/>
          <w:lang w:val="en-US" w:eastAsia="zh-CN"/>
        </w:rPr>
        <w:t xml:space="preserve">    </w:t>
      </w:r>
      <w:r>
        <w:t>②</w:t>
      </w:r>
      <w:r>
        <w:rPr>
          <w:rFonts w:hint="eastAsia"/>
          <w:lang w:val="en-US" w:eastAsia="zh-CN"/>
        </w:rPr>
        <w:t xml:space="preserve">   </w:t>
      </w:r>
      <w:r>
        <w:t>③</w:t>
      </w:r>
    </w:p>
    <w:p>
      <w:pPr>
        <w:pStyle w:val="5"/>
        <w:spacing w:before="204"/>
        <w:ind w:left="540"/>
      </w:pPr>
      <w:r>
        <w:t>①Product model: JM128</w:t>
      </w:r>
    </w:p>
    <w:p>
      <w:pPr>
        <w:pStyle w:val="5"/>
        <w:spacing w:before="203" w:line="242" w:lineRule="auto"/>
        <w:ind w:left="540" w:right="560"/>
      </w:pPr>
      <w:r>
        <w:rPr>
          <w:spacing w:val="7"/>
        </w:rPr>
        <w:t>② even machine model:</w:t>
      </w:r>
      <w:r>
        <w:t>1.0mm pitch DH connector; 1.0mm pitch FPC; 1.25mm pitch DH connector; 1.25mm pitch FPC</w:t>
      </w:r>
    </w:p>
    <w:p>
      <w:pPr>
        <w:pStyle w:val="5"/>
        <w:spacing w:before="200"/>
        <w:ind w:left="540"/>
      </w:pPr>
      <w:r>
        <w:t>③Number of finger vein users: 100/200/300/500/1000/2000/3000/5000</w:t>
      </w:r>
    </w:p>
    <w:p>
      <w:pPr>
        <w:spacing w:after="0"/>
        <w:sectPr>
          <w:pgSz w:w="11910" w:h="16840"/>
          <w:pgMar w:top="1400" w:right="1240" w:bottom="1100" w:left="1260" w:header="756" w:footer="907" w:gutter="0"/>
          <w:cols w:space="720" w:num="1"/>
        </w:sectPr>
      </w:pPr>
    </w:p>
    <w:p>
      <w:pPr>
        <w:pStyle w:val="2"/>
      </w:pPr>
      <w:r>
        <w:t>Precautions</w:t>
      </w:r>
    </w:p>
    <w:p>
      <w:pPr>
        <w:pStyle w:val="5"/>
        <w:spacing w:before="203"/>
        <w:ind w:left="540"/>
      </w:pPr>
      <w:r>
        <w:t>1. VCC_TP touch power supply ripple needs to be less than 20mV</w:t>
      </w:r>
    </w:p>
    <w:p>
      <w:pPr>
        <w:pStyle w:val="5"/>
        <w:spacing w:before="204"/>
        <w:ind w:left="540"/>
      </w:pPr>
      <w:r>
        <w:t>2. The VCC main power supply ripple needs to be less than 30mV</w:t>
      </w:r>
    </w:p>
    <w:p>
      <w:pPr>
        <w:pStyle w:val="5"/>
        <w:spacing w:before="204" w:line="242" w:lineRule="auto"/>
        <w:ind w:left="540" w:right="557"/>
      </w:pPr>
      <w:r>
        <w:t>3. This module needs to be kept away from metal objects and radio frequency emitting products. If the body has metal, try to isolate 5mm between the body and the module.</w:t>
      </w:r>
    </w:p>
    <w:p>
      <w:pPr>
        <w:pStyle w:val="5"/>
        <w:spacing w:before="202" w:line="242" w:lineRule="auto"/>
        <w:ind w:left="540" w:right="569"/>
      </w:pPr>
      <w:r>
        <w:t>4. When using, the fingers are naturally straight, and ensure that the fingertips and the pulp are in contact with the front and rear sensors respectively, and do not press the fingers</w:t>
      </w:r>
    </w:p>
    <w:p>
      <w:pPr>
        <w:pStyle w:val="5"/>
        <w:spacing w:before="199" w:line="242" w:lineRule="auto"/>
        <w:ind w:left="540" w:right="569"/>
      </w:pPr>
      <w:r>
        <w:t>5. Reserve the fingertip position when fixing the module, and design the plastic wrapping slot on the structure, so that the user can have a better experience</w:t>
      </w:r>
    </w:p>
    <w:p>
      <w:pPr>
        <w:pStyle w:val="5"/>
        <w:spacing w:before="202"/>
        <w:ind w:left="540"/>
      </w:pPr>
      <w:r>
        <w:t>6. During the test, holding the module by hand will cause the module to misjudge. Please fix the module on the desktop before operating.</w:t>
      </w:r>
    </w:p>
    <w:p>
      <w:pPr>
        <w:pStyle w:val="5"/>
        <w:spacing w:before="204"/>
        <w:ind w:left="540"/>
      </w:pPr>
      <w:r>
        <w:t>7. It is recommended to collect the index finger, middle finger and ring finger; preferably the second knuckle of these 3 fingers</w:t>
      </w:r>
    </w:p>
    <w:p>
      <w:pPr>
        <w:spacing w:after="0"/>
        <w:sectPr>
          <w:pgSz w:w="11910" w:h="16840"/>
          <w:pgMar w:top="1400" w:right="1240" w:bottom="1100" w:left="1260" w:header="756" w:footer="907" w:gutter="0"/>
          <w:cols w:space="720" w:num="1"/>
        </w:sectPr>
      </w:pPr>
    </w:p>
    <w:p>
      <w:pPr>
        <w:pStyle w:val="5"/>
        <w:rPr>
          <w:sz w:val="20"/>
        </w:rPr>
      </w:pPr>
    </w:p>
    <w:p>
      <w:pPr>
        <w:pStyle w:val="5"/>
        <w:spacing w:before="11"/>
        <w:rPr>
          <w:sz w:val="17"/>
        </w:rPr>
      </w:pPr>
    </w:p>
    <w:p>
      <w:pPr>
        <w:pStyle w:val="2"/>
        <w:tabs>
          <w:tab w:val="left" w:pos="599"/>
        </w:tabs>
        <w:spacing w:before="58"/>
        <w:ind w:left="0" w:right="17"/>
        <w:jc w:val="center"/>
      </w:pPr>
      <w:bookmarkStart w:id="0" w:name="1、概述"/>
      <w:bookmarkEnd w:id="0"/>
      <w:r>
        <w:t>target</w:t>
      </w:r>
      <w:r>
        <w:tab/>
      </w:r>
      <w:r>
        <w:t>record</w:t>
      </w:r>
    </w:p>
    <w:sdt>
      <w:sdtPr>
        <w:id w:val="1"/>
        <w:docPartObj>
          <w:docPartGallery w:val="Table of Contents"/>
          <w:docPartUnique/>
        </w:docPartObj>
      </w:sdtPr>
      <w:sdtContent>
        <w:p>
          <w:pPr>
            <w:pStyle w:val="7"/>
            <w:tabs>
              <w:tab w:val="right" w:leader="dot" w:pos="8846"/>
            </w:tabs>
            <w:spacing w:before="595"/>
          </w:pPr>
          <w:r>
            <w:fldChar w:fldCharType="begin"/>
          </w:r>
          <w:r>
            <w:instrText xml:space="preserve"> HYPERLINK \l "_bookmark0" </w:instrText>
          </w:r>
          <w:r>
            <w:fldChar w:fldCharType="separate"/>
          </w:r>
          <w:r>
            <w:t>1 Overview</w:t>
          </w:r>
          <w:r>
            <w:tab/>
          </w:r>
          <w:r>
            <w:t>6</w:t>
          </w:r>
          <w:r>
            <w:fldChar w:fldCharType="end"/>
          </w:r>
        </w:p>
        <w:p>
          <w:pPr>
            <w:pStyle w:val="9"/>
            <w:numPr>
              <w:ilvl w:val="1"/>
              <w:numId w:val="1"/>
            </w:numPr>
            <w:tabs>
              <w:tab w:val="left" w:pos="1539"/>
              <w:tab w:val="right" w:leader="dot" w:pos="8846"/>
            </w:tabs>
            <w:spacing w:before="251" w:after="0" w:line="240" w:lineRule="auto"/>
            <w:ind w:left="1538" w:right="0" w:hanging="519"/>
            <w:jc w:val="left"/>
          </w:pPr>
          <w:r>
            <w:fldChar w:fldCharType="begin"/>
          </w:r>
          <w:r>
            <w:instrText xml:space="preserve"> HYPERLINK \l "_bookmark1" </w:instrText>
          </w:r>
          <w:r>
            <w:fldChar w:fldCharType="separate"/>
          </w:r>
          <w:r>
            <w:t>1 Main features</w:t>
          </w:r>
          <w:r>
            <w:tab/>
          </w:r>
          <w:r>
            <w:t>7</w:t>
          </w:r>
          <w:r>
            <w:fldChar w:fldCharType="end"/>
          </w:r>
        </w:p>
        <w:p>
          <w:pPr>
            <w:pStyle w:val="9"/>
            <w:numPr>
              <w:ilvl w:val="1"/>
              <w:numId w:val="1"/>
            </w:numPr>
            <w:tabs>
              <w:tab w:val="left" w:pos="1539"/>
              <w:tab w:val="right" w:leader="dot" w:pos="8846"/>
            </w:tabs>
            <w:spacing w:before="254" w:after="0" w:line="240" w:lineRule="auto"/>
            <w:ind w:left="1538" w:right="0" w:hanging="519"/>
            <w:jc w:val="left"/>
          </w:pPr>
          <w:r>
            <w:fldChar w:fldCharType="begin"/>
          </w:r>
          <w:r>
            <w:instrText xml:space="preserve"> HYPERLINK \l "_bookmark2" </w:instrText>
          </w:r>
          <w:r>
            <w:fldChar w:fldCharType="separate"/>
          </w:r>
          <w:r>
            <w:t>2 Core Algorithms</w:t>
          </w:r>
          <w:r>
            <w:tab/>
          </w:r>
          <w:r>
            <w:t>7</w:t>
          </w:r>
          <w:r>
            <w:fldChar w:fldCharType="end"/>
          </w:r>
        </w:p>
        <w:p>
          <w:pPr>
            <w:pStyle w:val="9"/>
            <w:numPr>
              <w:ilvl w:val="1"/>
              <w:numId w:val="1"/>
            </w:numPr>
            <w:tabs>
              <w:tab w:val="left" w:pos="1539"/>
              <w:tab w:val="right" w:leader="dot" w:pos="8846"/>
            </w:tabs>
            <w:spacing w:before="252" w:after="0" w:line="240" w:lineRule="auto"/>
            <w:ind w:left="1538" w:right="0" w:hanging="519"/>
            <w:jc w:val="left"/>
          </w:pPr>
          <w:r>
            <w:fldChar w:fldCharType="begin"/>
          </w:r>
          <w:r>
            <w:instrText xml:space="preserve"> HYPERLINK \l "_bookmark3" </w:instrText>
          </w:r>
          <w:r>
            <w:fldChar w:fldCharType="separate"/>
          </w:r>
          <w:r>
            <w:t>3 Operating system</w:t>
          </w:r>
          <w:r>
            <w:tab/>
          </w:r>
          <w:r>
            <w:t>7</w:t>
          </w:r>
          <w:r>
            <w:fldChar w:fldCharType="end"/>
          </w:r>
        </w:p>
        <w:p>
          <w:pPr>
            <w:pStyle w:val="7"/>
            <w:tabs>
              <w:tab w:val="right" w:leader="dot" w:pos="8846"/>
            </w:tabs>
          </w:pPr>
          <w:r>
            <w:fldChar w:fldCharType="begin"/>
          </w:r>
          <w:r>
            <w:instrText xml:space="preserve"> HYPERLINK \l "_bookmark4" </w:instrText>
          </w:r>
          <w:r>
            <w:fldChar w:fldCharType="separate"/>
          </w:r>
          <w:r>
            <w:t>2. Interface definition</w:t>
          </w:r>
          <w:r>
            <w:tab/>
          </w:r>
          <w:r>
            <w:t>7</w:t>
          </w:r>
          <w:r>
            <w:fldChar w:fldCharType="end"/>
          </w:r>
        </w:p>
        <w:p>
          <w:pPr>
            <w:pStyle w:val="7"/>
            <w:tabs>
              <w:tab w:val="right" w:leader="dot" w:pos="8846"/>
            </w:tabs>
            <w:spacing w:before="254"/>
          </w:pPr>
          <w:r>
            <w:fldChar w:fldCharType="begin"/>
          </w:r>
          <w:r>
            <w:instrText xml:space="preserve"> HYPERLINK \l "_bookmark5" </w:instrText>
          </w:r>
          <w:r>
            <w:fldChar w:fldCharType="separate"/>
          </w:r>
          <w:r>
            <w:t>3. Dimensions</w:t>
          </w:r>
          <w:r>
            <w:tab/>
          </w:r>
          <w:r>
            <w:t>10</w:t>
          </w:r>
          <w:r>
            <w:fldChar w:fldCharType="end"/>
          </w:r>
        </w:p>
        <w:p>
          <w:pPr>
            <w:pStyle w:val="6"/>
            <w:tabs>
              <w:tab w:val="right" w:leader="dot" w:pos="8846"/>
            </w:tabs>
            <w:spacing w:before="252"/>
          </w:pPr>
          <w:r>
            <w:fldChar w:fldCharType="begin"/>
          </w:r>
          <w:r>
            <w:instrText xml:space="preserve"> HYPERLINK \l "_bookmark6" </w:instrText>
          </w:r>
          <w:r>
            <w:fldChar w:fldCharType="separate"/>
          </w:r>
          <w:r>
            <w:t>3.1 Dimensions</w:t>
          </w:r>
          <w:r>
            <w:tab/>
          </w:r>
          <w:r>
            <w:t>10</w:t>
          </w:r>
          <w:r>
            <w:fldChar w:fldCharType="end"/>
          </w:r>
        </w:p>
        <w:p>
          <w:pPr>
            <w:pStyle w:val="6"/>
            <w:tabs>
              <w:tab w:val="right" w:leader="dot" w:pos="8846"/>
            </w:tabs>
          </w:pPr>
          <w:r>
            <w:fldChar w:fldCharType="begin"/>
          </w:r>
          <w:r>
            <w:instrText xml:space="preserve"> HYPERLINK \l "_bookmark7" </w:instrText>
          </w:r>
          <w:r>
            <w:fldChar w:fldCharType="separate"/>
          </w:r>
          <w:r>
            <w:rPr>
              <w:spacing w:val="12"/>
            </w:rPr>
            <w:t>JM 128 Dimensions</w:t>
          </w:r>
          <w:r>
            <w:t>:</w:t>
          </w:r>
          <w:r>
            <w:tab/>
          </w:r>
          <w:r>
            <w:t>10</w:t>
          </w:r>
          <w:r>
            <w:fldChar w:fldCharType="end"/>
          </w:r>
        </w:p>
        <w:p>
          <w:pPr>
            <w:pStyle w:val="6"/>
            <w:tabs>
              <w:tab w:val="right" w:leader="dot" w:pos="8846"/>
            </w:tabs>
            <w:spacing w:before="254"/>
          </w:pPr>
          <w:r>
            <w:fldChar w:fldCharType="begin"/>
          </w:r>
          <w:r>
            <w:instrText xml:space="preserve"> HYPERLINK \l "_bookmark8" </w:instrText>
          </w:r>
          <w:r>
            <w:fldChar w:fldCharType="separate"/>
          </w:r>
          <w:r>
            <w:rPr>
              <w:spacing w:val="12"/>
            </w:rPr>
            <w:t>JM 168 Dimensions</w:t>
          </w:r>
          <w:r>
            <w:t>:</w:t>
          </w:r>
          <w:r>
            <w:tab/>
          </w:r>
          <w:r>
            <w:t>10</w:t>
          </w:r>
          <w:r>
            <w:fldChar w:fldCharType="end"/>
          </w:r>
        </w:p>
        <w:p>
          <w:pPr>
            <w:pStyle w:val="7"/>
            <w:tabs>
              <w:tab w:val="right" w:leader="dot" w:pos="8846"/>
            </w:tabs>
          </w:pPr>
          <w:r>
            <w:fldChar w:fldCharType="begin"/>
          </w:r>
          <w:r>
            <w:instrText xml:space="preserve"> HYPERLINK \l "_bookmark9" </w:instrText>
          </w:r>
          <w:r>
            <w:fldChar w:fldCharType="separate"/>
          </w:r>
          <w:r>
            <w:t>4. Typical application fields</w:t>
          </w:r>
          <w:r>
            <w:tab/>
          </w:r>
          <w:r>
            <w:t>11</w:t>
          </w:r>
          <w:r>
            <w:fldChar w:fldCharType="end"/>
          </w:r>
        </w:p>
        <w:p>
          <w:pPr>
            <w:pStyle w:val="6"/>
            <w:numPr>
              <w:ilvl w:val="1"/>
              <w:numId w:val="2"/>
            </w:numPr>
            <w:tabs>
              <w:tab w:val="left" w:pos="1440"/>
              <w:tab w:val="right" w:leader="dot" w:pos="8846"/>
            </w:tabs>
            <w:spacing w:before="252" w:after="0" w:line="240" w:lineRule="auto"/>
            <w:ind w:left="1440" w:right="0" w:hanging="420"/>
            <w:jc w:val="left"/>
          </w:pPr>
          <w:r>
            <w:fldChar w:fldCharType="begin"/>
          </w:r>
          <w:r>
            <w:instrText xml:space="preserve"> HYPERLINK \l "_bookmark10" </w:instrText>
          </w:r>
          <w:r>
            <w:fldChar w:fldCharType="separate"/>
          </w:r>
          <w:r>
            <w:t>Device Workflow</w:t>
          </w:r>
          <w:r>
            <w:tab/>
          </w:r>
          <w:r>
            <w:t>12</w:t>
          </w:r>
          <w:r>
            <w:fldChar w:fldCharType="end"/>
          </w:r>
        </w:p>
        <w:p>
          <w:pPr>
            <w:pStyle w:val="8"/>
            <w:numPr>
              <w:ilvl w:val="2"/>
              <w:numId w:val="2"/>
            </w:numPr>
            <w:tabs>
              <w:tab w:val="left" w:pos="2220"/>
              <w:tab w:val="right" w:leader="dot" w:pos="8846"/>
            </w:tabs>
            <w:spacing w:before="254" w:after="0" w:line="240" w:lineRule="auto"/>
            <w:ind w:left="2220" w:right="0" w:hanging="720"/>
            <w:jc w:val="left"/>
          </w:pPr>
          <w:r>
            <w:fldChar w:fldCharType="begin"/>
          </w:r>
          <w:r>
            <w:instrText xml:space="preserve"> HYPERLINK \l "_bookmark11" </w:instrText>
          </w:r>
          <w:r>
            <w:fldChar w:fldCharType="separate"/>
          </w:r>
          <w:r>
            <w:t>modeling process</w:t>
          </w:r>
          <w:r>
            <w:tab/>
          </w:r>
          <w:r>
            <w:t>12</w:t>
          </w:r>
          <w:r>
            <w:fldChar w:fldCharType="end"/>
          </w:r>
        </w:p>
        <w:p>
          <w:pPr>
            <w:pStyle w:val="8"/>
            <w:numPr>
              <w:ilvl w:val="2"/>
              <w:numId w:val="2"/>
            </w:numPr>
            <w:tabs>
              <w:tab w:val="left" w:pos="2220"/>
              <w:tab w:val="right" w:leader="dot" w:pos="8846"/>
            </w:tabs>
            <w:spacing w:before="252" w:after="0" w:line="240" w:lineRule="auto"/>
            <w:ind w:left="2220" w:right="0" w:hanging="720"/>
            <w:jc w:val="left"/>
          </w:pPr>
          <w:r>
            <w:fldChar w:fldCharType="begin"/>
          </w:r>
          <w:r>
            <w:instrText xml:space="preserve"> HYPERLINK \l "_bookmark12" </w:instrText>
          </w:r>
          <w:r>
            <w:fldChar w:fldCharType="separate"/>
          </w:r>
          <w:r>
            <w:t>Certification process</w:t>
          </w:r>
          <w:r>
            <w:tab/>
          </w:r>
          <w:r>
            <w:t>13</w:t>
          </w:r>
          <w:r>
            <w:fldChar w:fldCharType="end"/>
          </w:r>
        </w:p>
        <w:p>
          <w:pPr>
            <w:pStyle w:val="6"/>
            <w:numPr>
              <w:ilvl w:val="1"/>
              <w:numId w:val="2"/>
            </w:numPr>
            <w:tabs>
              <w:tab w:val="left" w:pos="1500"/>
              <w:tab w:val="right" w:leader="dot" w:pos="8846"/>
            </w:tabs>
            <w:spacing w:before="251" w:after="0" w:line="240" w:lineRule="auto"/>
            <w:ind w:left="1500" w:right="0" w:hanging="480"/>
            <w:jc w:val="left"/>
          </w:pPr>
          <w:r>
            <w:fldChar w:fldCharType="begin"/>
          </w:r>
          <w:r>
            <w:instrText xml:space="preserve"> HYPERLINK \l "_bookmark13" </w:instrText>
          </w:r>
          <w:r>
            <w:fldChar w:fldCharType="separate"/>
          </w:r>
          <w:r>
            <w:t>Instructions for using the serial port mode test tool</w:t>
          </w:r>
          <w:r>
            <w:tab/>
          </w:r>
          <w:r>
            <w:t>13</w:t>
          </w:r>
          <w:r>
            <w:fldChar w:fldCharType="end"/>
          </w:r>
        </w:p>
        <w:p>
          <w:pPr>
            <w:pStyle w:val="9"/>
            <w:numPr>
              <w:ilvl w:val="1"/>
              <w:numId w:val="2"/>
            </w:numPr>
            <w:tabs>
              <w:tab w:val="left" w:pos="1613"/>
              <w:tab w:val="right" w:leader="dot" w:pos="8846"/>
            </w:tabs>
            <w:spacing w:before="254" w:after="0" w:line="240" w:lineRule="auto"/>
            <w:ind w:left="1612" w:right="0" w:hanging="593"/>
            <w:jc w:val="left"/>
          </w:pPr>
          <w:r>
            <w:fldChar w:fldCharType="begin"/>
          </w:r>
          <w:r>
            <w:instrText xml:space="preserve"> HYPERLINK \l "_bookmark14" </w:instrText>
          </w:r>
          <w:r>
            <w:fldChar w:fldCharType="separate"/>
          </w:r>
          <w:r>
            <w:t>3 USB Mode Test Tool Instructions</w:t>
          </w:r>
          <w:r>
            <w:tab/>
          </w:r>
          <w:r>
            <w:t>15</w:t>
          </w:r>
          <w:r>
            <w:fldChar w:fldCharType="end"/>
          </w:r>
        </w:p>
      </w:sdtContent>
    </w:sdt>
    <w:p>
      <w:pPr>
        <w:spacing w:after="0" w:line="240" w:lineRule="auto"/>
        <w:jc w:val="left"/>
        <w:sectPr>
          <w:pgSz w:w="11910" w:h="16840"/>
          <w:pgMar w:top="1400" w:right="1240" w:bottom="1100" w:left="1260" w:header="756" w:footer="907" w:gutter="0"/>
          <w:cols w:space="720" w:num="1"/>
        </w:sectPr>
      </w:pPr>
    </w:p>
    <w:p>
      <w:pPr>
        <w:pStyle w:val="3"/>
      </w:pPr>
      <w:bookmarkStart w:id="1" w:name="_bookmark0"/>
      <w:bookmarkEnd w:id="1"/>
      <w:r>
        <w:t>1 Overview</w:t>
      </w:r>
    </w:p>
    <w:p>
      <w:pPr>
        <w:pStyle w:val="5"/>
        <w:spacing w:before="2"/>
        <w:rPr>
          <w:rFonts w:ascii="黑体"/>
          <w:b/>
          <w:sz w:val="22"/>
        </w:rPr>
      </w:pPr>
    </w:p>
    <w:p>
      <w:pPr>
        <w:pStyle w:val="5"/>
        <w:spacing w:line="312" w:lineRule="auto"/>
        <w:ind w:left="540" w:right="569" w:firstLine="592"/>
        <w:jc w:val="both"/>
      </w:pPr>
      <w:r>
        <w:t>The finger vein module highly concentrates the finger vein sensor and image algorithm processor in one module. Users can realize the functions of registration, verification and identification of finger veins through command control. The module can be used as a finger vein acquisition module to transmit the collected images to the host computer through USB, or it can directly complete the authentication and comparison of the collected finger vein images inside the module, and the comparison results can be output through the serial port.</w:t>
      </w:r>
    </w:p>
    <w:p>
      <w:pPr>
        <w:pStyle w:val="5"/>
        <w:spacing w:before="4"/>
        <w:rPr>
          <w:sz w:val="31"/>
        </w:rPr>
      </w:pPr>
    </w:p>
    <w:p>
      <w:pPr>
        <w:pStyle w:val="4"/>
      </w:pPr>
      <w:r>
        <w:t>Product advantages</w:t>
      </w:r>
    </w:p>
    <w:p>
      <w:pPr>
        <w:pStyle w:val="5"/>
        <w:rPr>
          <w:b/>
          <w:sz w:val="20"/>
        </w:rPr>
      </w:pPr>
    </w:p>
    <w:p>
      <w:pPr>
        <w:pStyle w:val="5"/>
        <w:spacing w:before="1"/>
        <w:rPr>
          <w:b/>
          <w:sz w:val="12"/>
        </w:rPr>
      </w:pPr>
    </w:p>
    <w:tbl>
      <w:tblPr>
        <w:tblStyle w:val="11"/>
        <w:tblW w:w="0" w:type="auto"/>
        <w:tblInd w:w="13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1"/>
        <w:gridCol w:w="1979"/>
        <w:gridCol w:w="2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9" w:hRule="atLeast"/>
        </w:trPr>
        <w:tc>
          <w:tcPr>
            <w:tcW w:w="1971" w:type="dxa"/>
          </w:tcPr>
          <w:p>
            <w:pPr>
              <w:pStyle w:val="16"/>
              <w:spacing w:before="8"/>
              <w:ind w:left="0"/>
              <w:rPr>
                <w:b/>
                <w:sz w:val="11"/>
              </w:rPr>
            </w:pPr>
          </w:p>
          <w:p>
            <w:pPr>
              <w:pStyle w:val="16"/>
              <w:rPr>
                <w:sz w:val="20"/>
              </w:rPr>
            </w:pPr>
            <w:r>
              <w:rPr>
                <w:sz w:val="20"/>
              </w:rPr>
              <w:drawing>
                <wp:inline distT="0" distB="0" distL="0" distR="0">
                  <wp:extent cx="1017270" cy="91186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6" cstate="print"/>
                          <a:stretch>
                            <a:fillRect/>
                          </a:stretch>
                        </pic:blipFill>
                        <pic:spPr>
                          <a:xfrm>
                            <a:off x="0" y="0"/>
                            <a:ext cx="1017304" cy="912113"/>
                          </a:xfrm>
                          <a:prstGeom prst="rect">
                            <a:avLst/>
                          </a:prstGeom>
                        </pic:spPr>
                      </pic:pic>
                    </a:graphicData>
                  </a:graphic>
                </wp:inline>
              </w:drawing>
            </w:r>
          </w:p>
        </w:tc>
        <w:tc>
          <w:tcPr>
            <w:tcW w:w="1979" w:type="dxa"/>
          </w:tcPr>
          <w:p>
            <w:pPr>
              <w:pStyle w:val="16"/>
              <w:spacing w:before="9"/>
              <w:ind w:left="0"/>
              <w:rPr>
                <w:b/>
                <w:sz w:val="11"/>
              </w:rPr>
            </w:pPr>
          </w:p>
          <w:p>
            <w:pPr>
              <w:pStyle w:val="16"/>
              <w:ind w:left="265"/>
              <w:rPr>
                <w:sz w:val="20"/>
              </w:rPr>
            </w:pPr>
            <w:r>
              <w:rPr>
                <w:sz w:val="20"/>
              </w:rPr>
              <w:drawing>
                <wp:inline distT="0" distB="0" distL="0" distR="0">
                  <wp:extent cx="903605" cy="91186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7" cstate="print"/>
                          <a:stretch>
                            <a:fillRect/>
                          </a:stretch>
                        </pic:blipFill>
                        <pic:spPr>
                          <a:xfrm>
                            <a:off x="0" y="0"/>
                            <a:ext cx="903915" cy="912113"/>
                          </a:xfrm>
                          <a:prstGeom prst="rect">
                            <a:avLst/>
                          </a:prstGeom>
                        </pic:spPr>
                      </pic:pic>
                    </a:graphicData>
                  </a:graphic>
                </wp:inline>
              </w:drawing>
            </w:r>
          </w:p>
        </w:tc>
        <w:tc>
          <w:tcPr>
            <w:tcW w:w="2050" w:type="dxa"/>
          </w:tcPr>
          <w:p>
            <w:pPr>
              <w:pStyle w:val="16"/>
              <w:spacing w:before="9"/>
              <w:ind w:left="0"/>
              <w:rPr>
                <w:b/>
                <w:sz w:val="11"/>
              </w:rPr>
            </w:pPr>
          </w:p>
          <w:p>
            <w:pPr>
              <w:pStyle w:val="16"/>
              <w:ind w:left="251"/>
              <w:rPr>
                <w:sz w:val="20"/>
              </w:rPr>
            </w:pPr>
            <w:r>
              <w:rPr>
                <w:sz w:val="20"/>
              </w:rPr>
              <w:drawing>
                <wp:inline distT="0" distB="0" distL="0" distR="0">
                  <wp:extent cx="1013460" cy="101346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8" cstate="print"/>
                          <a:stretch>
                            <a:fillRect/>
                          </a:stretch>
                        </pic:blipFill>
                        <pic:spPr>
                          <a:xfrm>
                            <a:off x="0" y="0"/>
                            <a:ext cx="1013514" cy="101346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971" w:type="dxa"/>
          </w:tcPr>
          <w:p>
            <w:pPr>
              <w:pStyle w:val="16"/>
              <w:spacing w:before="80" w:line="300" w:lineRule="exact"/>
              <w:ind w:left="587"/>
              <w:rPr>
                <w:sz w:val="24"/>
              </w:rPr>
            </w:pPr>
            <w:r>
              <w:rPr>
                <w:sz w:val="24"/>
              </w:rPr>
              <w:t>Ultra small size</w:t>
            </w:r>
          </w:p>
        </w:tc>
        <w:tc>
          <w:tcPr>
            <w:tcW w:w="1979" w:type="dxa"/>
          </w:tcPr>
          <w:p>
            <w:pPr>
              <w:pStyle w:val="16"/>
              <w:spacing w:before="80" w:line="300" w:lineRule="exact"/>
              <w:ind w:left="586"/>
              <w:rPr>
                <w:sz w:val="24"/>
              </w:rPr>
            </w:pPr>
            <w:r>
              <w:rPr>
                <w:sz w:val="24"/>
              </w:rPr>
              <w:t>Ultra low power consumption</w:t>
            </w:r>
          </w:p>
        </w:tc>
        <w:tc>
          <w:tcPr>
            <w:tcW w:w="2050" w:type="dxa"/>
          </w:tcPr>
          <w:p>
            <w:pPr>
              <w:pStyle w:val="16"/>
              <w:spacing w:before="80" w:line="300" w:lineRule="exact"/>
              <w:ind w:left="587"/>
              <w:rPr>
                <w:sz w:val="24"/>
              </w:rPr>
            </w:pPr>
            <w:r>
              <w:rPr>
                <w:sz w:val="24"/>
              </w:rPr>
              <w:t>Universal module</w:t>
            </w:r>
          </w:p>
        </w:tc>
      </w:tr>
    </w:tbl>
    <w:p>
      <w:pPr>
        <w:pStyle w:val="5"/>
        <w:rPr>
          <w:b/>
          <w:sz w:val="20"/>
        </w:rPr>
      </w:pPr>
    </w:p>
    <w:p>
      <w:pPr>
        <w:pStyle w:val="5"/>
        <w:rPr>
          <w:b/>
          <w:sz w:val="20"/>
        </w:rPr>
      </w:pPr>
    </w:p>
    <w:p>
      <w:pPr>
        <w:pStyle w:val="5"/>
        <w:spacing w:before="6"/>
        <w:rPr>
          <w:b/>
          <w:sz w:val="22"/>
        </w:rPr>
      </w:pPr>
    </w:p>
    <w:tbl>
      <w:tblPr>
        <w:tblStyle w:val="11"/>
        <w:tblW w:w="0" w:type="auto"/>
        <w:tblInd w:w="5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0"/>
        <w:gridCol w:w="4755"/>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2040" w:type="dxa"/>
          </w:tcPr>
          <w:p>
            <w:pPr>
              <w:pStyle w:val="16"/>
              <w:spacing w:before="2"/>
              <w:ind w:left="108"/>
              <w:rPr>
                <w:sz w:val="24"/>
              </w:rPr>
            </w:pPr>
            <w:r>
              <w:rPr>
                <w:sz w:val="24"/>
              </w:rPr>
              <w:t>parameter</w:t>
            </w:r>
          </w:p>
        </w:tc>
        <w:tc>
          <w:tcPr>
            <w:tcW w:w="4755" w:type="dxa"/>
          </w:tcPr>
          <w:p>
            <w:pPr>
              <w:pStyle w:val="16"/>
              <w:spacing w:before="2"/>
              <w:ind w:left="108"/>
              <w:rPr>
                <w:sz w:val="24"/>
              </w:rPr>
            </w:pPr>
            <w:r>
              <w:rPr>
                <w:sz w:val="24"/>
              </w:rPr>
              <w:t>describe</w:t>
            </w:r>
          </w:p>
        </w:tc>
        <w:tc>
          <w:tcPr>
            <w:tcW w:w="1080" w:type="dxa"/>
          </w:tcPr>
          <w:p>
            <w:pPr>
              <w:pStyle w:val="16"/>
              <w:spacing w:before="2"/>
              <w:rPr>
                <w:sz w:val="24"/>
              </w:rPr>
            </w:pPr>
            <w:r>
              <w:rPr>
                <w:sz w:val="24"/>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2040" w:type="dxa"/>
          </w:tcPr>
          <w:p>
            <w:pPr>
              <w:pStyle w:val="16"/>
              <w:spacing w:before="2"/>
              <w:ind w:left="108"/>
              <w:rPr>
                <w:sz w:val="24"/>
              </w:rPr>
            </w:pPr>
            <w:r>
              <w:rPr>
                <w:sz w:val="24"/>
              </w:rPr>
              <w:t>storage</w:t>
            </w:r>
          </w:p>
        </w:tc>
        <w:tc>
          <w:tcPr>
            <w:tcW w:w="4755" w:type="dxa"/>
          </w:tcPr>
          <w:p>
            <w:pPr>
              <w:pStyle w:val="16"/>
              <w:spacing w:before="2"/>
              <w:ind w:left="108"/>
              <w:rPr>
                <w:sz w:val="24"/>
              </w:rPr>
            </w:pPr>
            <w:r>
              <w:rPr>
                <w:sz w:val="24"/>
              </w:rPr>
              <w:t>100~5000 pieces</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2040" w:type="dxa"/>
          </w:tcPr>
          <w:p>
            <w:pPr>
              <w:pStyle w:val="16"/>
              <w:spacing w:before="1"/>
              <w:ind w:left="108"/>
              <w:rPr>
                <w:sz w:val="24"/>
              </w:rPr>
            </w:pPr>
            <w:r>
              <w:rPr>
                <w:sz w:val="24"/>
              </w:rPr>
              <w:t>Comparison method</w:t>
            </w:r>
          </w:p>
        </w:tc>
        <w:tc>
          <w:tcPr>
            <w:tcW w:w="4755" w:type="dxa"/>
          </w:tcPr>
          <w:p>
            <w:pPr>
              <w:pStyle w:val="16"/>
              <w:spacing w:before="1"/>
              <w:ind w:left="108"/>
              <w:rPr>
                <w:sz w:val="24"/>
              </w:rPr>
            </w:pPr>
            <w:r>
              <w:rPr>
                <w:sz w:val="24"/>
              </w:rPr>
              <w:t>1:1,1:N</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2040" w:type="dxa"/>
          </w:tcPr>
          <w:p>
            <w:pPr>
              <w:pStyle w:val="16"/>
              <w:spacing w:before="1"/>
              <w:ind w:left="108"/>
              <w:rPr>
                <w:sz w:val="24"/>
              </w:rPr>
            </w:pPr>
            <w:r>
              <w:rPr>
                <w:sz w:val="24"/>
              </w:rPr>
              <w:t>comparison time</w:t>
            </w:r>
          </w:p>
        </w:tc>
        <w:tc>
          <w:tcPr>
            <w:tcW w:w="4755" w:type="dxa"/>
          </w:tcPr>
          <w:p>
            <w:pPr>
              <w:pStyle w:val="16"/>
              <w:spacing w:before="1"/>
              <w:ind w:left="108"/>
              <w:rPr>
                <w:sz w:val="24"/>
              </w:rPr>
            </w:pPr>
            <w:r>
              <w:rPr>
                <w:sz w:val="24"/>
              </w:rPr>
              <w:t>1:1 million within 1 second</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040" w:type="dxa"/>
          </w:tcPr>
          <w:p>
            <w:pPr>
              <w:pStyle w:val="16"/>
              <w:spacing w:before="1"/>
              <w:ind w:left="108"/>
              <w:rPr>
                <w:sz w:val="24"/>
              </w:rPr>
            </w:pPr>
            <w:r>
              <w:rPr>
                <w:sz w:val="24"/>
              </w:rPr>
              <w:t>Whether there is self-learning</w:t>
            </w:r>
          </w:p>
        </w:tc>
        <w:tc>
          <w:tcPr>
            <w:tcW w:w="4755" w:type="dxa"/>
          </w:tcPr>
          <w:p>
            <w:pPr>
              <w:pStyle w:val="16"/>
              <w:spacing w:before="1"/>
              <w:ind w:left="108"/>
              <w:rPr>
                <w:sz w:val="24"/>
              </w:rPr>
            </w:pPr>
            <w:r>
              <w:rPr>
                <w:sz w:val="24"/>
              </w:rPr>
              <w:t>Yes</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2040" w:type="dxa"/>
          </w:tcPr>
          <w:p>
            <w:pPr>
              <w:pStyle w:val="16"/>
              <w:spacing w:before="3"/>
              <w:ind w:left="108"/>
              <w:rPr>
                <w:sz w:val="24"/>
              </w:rPr>
            </w:pPr>
            <w:r>
              <w:rPr>
                <w:sz w:val="24"/>
              </w:rPr>
              <w:t>False Recognition Rate (FAR)</w:t>
            </w:r>
          </w:p>
        </w:tc>
        <w:tc>
          <w:tcPr>
            <w:tcW w:w="4755" w:type="dxa"/>
          </w:tcPr>
          <w:p>
            <w:pPr>
              <w:pStyle w:val="16"/>
              <w:spacing w:before="3"/>
              <w:ind w:left="108"/>
              <w:rPr>
                <w:sz w:val="24"/>
              </w:rPr>
            </w:pPr>
            <w:r>
              <w:rPr>
                <w:sz w:val="24"/>
              </w:rPr>
              <w:t>&lt;0.001%</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040" w:type="dxa"/>
          </w:tcPr>
          <w:p>
            <w:pPr>
              <w:pStyle w:val="16"/>
              <w:spacing w:before="2"/>
              <w:ind w:left="108"/>
              <w:rPr>
                <w:sz w:val="24"/>
              </w:rPr>
            </w:pPr>
            <w:r>
              <w:rPr>
                <w:sz w:val="24"/>
              </w:rPr>
              <w:t>Authenticity Rejection Rate (FRR)</w:t>
            </w:r>
          </w:p>
        </w:tc>
        <w:tc>
          <w:tcPr>
            <w:tcW w:w="4755" w:type="dxa"/>
          </w:tcPr>
          <w:p>
            <w:pPr>
              <w:pStyle w:val="16"/>
              <w:spacing w:before="2"/>
              <w:ind w:left="108"/>
              <w:rPr>
                <w:sz w:val="24"/>
              </w:rPr>
            </w:pPr>
            <w:r>
              <w:rPr>
                <w:sz w:val="24"/>
              </w:rPr>
              <w:t>&lt;1%</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2040" w:type="dxa"/>
          </w:tcPr>
          <w:p>
            <w:pPr>
              <w:pStyle w:val="16"/>
              <w:spacing w:before="1"/>
              <w:ind w:left="108"/>
              <w:rPr>
                <w:sz w:val="24"/>
              </w:rPr>
            </w:pPr>
            <w:r>
              <w:rPr>
                <w:sz w:val="24"/>
              </w:rPr>
              <w:t>interface</w:t>
            </w:r>
          </w:p>
        </w:tc>
        <w:tc>
          <w:tcPr>
            <w:tcW w:w="4755" w:type="dxa"/>
          </w:tcPr>
          <w:p>
            <w:pPr>
              <w:pStyle w:val="16"/>
              <w:spacing w:before="1"/>
              <w:ind w:left="108"/>
              <w:rPr>
                <w:sz w:val="24"/>
              </w:rPr>
            </w:pPr>
            <w:r>
              <w:rPr>
                <w:sz w:val="24"/>
              </w:rPr>
              <w:t>UART baud rate 115200</w:t>
            </w:r>
          </w:p>
        </w:tc>
        <w:tc>
          <w:tcPr>
            <w:tcW w:w="1080" w:type="dxa"/>
          </w:tcPr>
          <w:p>
            <w:pPr>
              <w:pStyle w:val="16"/>
              <w:spacing w:before="1"/>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040" w:type="dxa"/>
          </w:tcPr>
          <w:p>
            <w:pPr>
              <w:pStyle w:val="16"/>
              <w:ind w:left="0"/>
              <w:rPr>
                <w:rFonts w:ascii="Times New Roman"/>
                <w:sz w:val="22"/>
              </w:rPr>
            </w:pPr>
          </w:p>
        </w:tc>
        <w:tc>
          <w:tcPr>
            <w:tcW w:w="4755" w:type="dxa"/>
          </w:tcPr>
          <w:p>
            <w:pPr>
              <w:pStyle w:val="16"/>
              <w:spacing w:before="1"/>
              <w:ind w:left="108"/>
              <w:rPr>
                <w:sz w:val="24"/>
              </w:rPr>
            </w:pPr>
            <w:r>
              <w:rPr>
                <w:sz w:val="24"/>
              </w:rPr>
              <w:t>USB 2.0 full speed interface</w:t>
            </w:r>
          </w:p>
        </w:tc>
        <w:tc>
          <w:tcPr>
            <w:tcW w:w="1080" w:type="dxa"/>
          </w:tcPr>
          <w:p>
            <w:pPr>
              <w:pStyle w:val="16"/>
              <w:spacing w:before="1"/>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2040" w:type="dxa"/>
          </w:tcPr>
          <w:p>
            <w:pPr>
              <w:pStyle w:val="16"/>
              <w:spacing w:before="1"/>
              <w:ind w:left="108"/>
              <w:rPr>
                <w:sz w:val="24"/>
              </w:rPr>
            </w:pPr>
            <w:r>
              <w:rPr>
                <w:sz w:val="24"/>
              </w:rPr>
              <w:t>Start Time</w:t>
            </w:r>
          </w:p>
        </w:tc>
        <w:tc>
          <w:tcPr>
            <w:tcW w:w="4755" w:type="dxa"/>
          </w:tcPr>
          <w:p>
            <w:pPr>
              <w:pStyle w:val="16"/>
              <w:spacing w:before="1"/>
              <w:ind w:left="108"/>
              <w:rPr>
                <w:sz w:val="24"/>
              </w:rPr>
            </w:pPr>
            <w:r>
              <w:rPr>
                <w:sz w:val="24"/>
              </w:rPr>
              <w:t>&lt;150ms</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040" w:type="dxa"/>
          </w:tcPr>
          <w:p>
            <w:pPr>
              <w:pStyle w:val="16"/>
              <w:ind w:left="108"/>
              <w:rPr>
                <w:sz w:val="24"/>
              </w:rPr>
            </w:pPr>
            <w:r>
              <w:rPr>
                <w:sz w:val="24"/>
              </w:rPr>
              <w:t>Supply voltage</w:t>
            </w:r>
          </w:p>
        </w:tc>
        <w:tc>
          <w:tcPr>
            <w:tcW w:w="4755" w:type="dxa"/>
          </w:tcPr>
          <w:p>
            <w:pPr>
              <w:pStyle w:val="16"/>
              <w:ind w:left="108"/>
              <w:rPr>
                <w:sz w:val="24"/>
              </w:rPr>
            </w:pPr>
            <w:r>
              <w:rPr>
                <w:sz w:val="24"/>
              </w:rPr>
              <w:t>3.4V~5.5V</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2040" w:type="dxa"/>
          </w:tcPr>
          <w:p>
            <w:pPr>
              <w:pStyle w:val="16"/>
              <w:ind w:left="108"/>
              <w:rPr>
                <w:sz w:val="24"/>
              </w:rPr>
            </w:pPr>
            <w:r>
              <w:rPr>
                <w:sz w:val="24"/>
              </w:rPr>
              <w:t>current consumption</w:t>
            </w:r>
          </w:p>
        </w:tc>
        <w:tc>
          <w:tcPr>
            <w:tcW w:w="4755" w:type="dxa"/>
          </w:tcPr>
          <w:p>
            <w:pPr>
              <w:pStyle w:val="16"/>
              <w:ind w:left="108"/>
              <w:rPr>
                <w:sz w:val="24"/>
              </w:rPr>
            </w:pPr>
            <w:r>
              <w:rPr>
                <w:sz w:val="24"/>
              </w:rPr>
              <w:t>10uA sleep/210mA work</w:t>
            </w:r>
          </w:p>
        </w:tc>
        <w:tc>
          <w:tcPr>
            <w:tcW w:w="1080" w:type="dxa"/>
          </w:tcPr>
          <w:p>
            <w:pPr>
              <w:pStyle w:val="16"/>
              <w:ind w:left="0"/>
              <w:rPr>
                <w:rFonts w:ascii="Times New Roman"/>
                <w:sz w:val="22"/>
              </w:rPr>
            </w:pPr>
          </w:p>
        </w:tc>
      </w:tr>
    </w:tbl>
    <w:p>
      <w:pPr>
        <w:spacing w:after="0"/>
        <w:rPr>
          <w:rFonts w:ascii="Times New Roman"/>
          <w:sz w:val="22"/>
        </w:rPr>
        <w:sectPr>
          <w:pgSz w:w="11910" w:h="16840"/>
          <w:pgMar w:top="1400" w:right="1240" w:bottom="1100" w:left="1260" w:header="756" w:footer="907" w:gutter="0"/>
          <w:cols w:space="720" w:num="1"/>
        </w:sectPr>
      </w:pPr>
    </w:p>
    <w:p>
      <w:pPr>
        <w:pStyle w:val="5"/>
        <w:spacing w:before="2"/>
        <w:rPr>
          <w:b/>
          <w:sz w:val="2"/>
        </w:rPr>
      </w:pPr>
    </w:p>
    <w:tbl>
      <w:tblPr>
        <w:tblStyle w:val="11"/>
        <w:tblW w:w="0" w:type="auto"/>
        <w:tblInd w:w="5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0"/>
        <w:gridCol w:w="4755"/>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040" w:type="dxa"/>
          </w:tcPr>
          <w:p>
            <w:pPr>
              <w:pStyle w:val="16"/>
              <w:spacing w:before="3"/>
              <w:ind w:left="108"/>
              <w:rPr>
                <w:sz w:val="24"/>
              </w:rPr>
            </w:pPr>
            <w:r>
              <w:rPr>
                <w:sz w:val="24"/>
              </w:rPr>
              <w:t>Operating temperature</w:t>
            </w:r>
          </w:p>
        </w:tc>
        <w:tc>
          <w:tcPr>
            <w:tcW w:w="4755" w:type="dxa"/>
          </w:tcPr>
          <w:p>
            <w:pPr>
              <w:pStyle w:val="16"/>
              <w:spacing w:before="3"/>
              <w:ind w:left="108"/>
              <w:rPr>
                <w:sz w:val="24"/>
              </w:rPr>
            </w:pPr>
            <w:r>
              <w:rPr>
                <w:sz w:val="24"/>
              </w:rPr>
              <w:t>-20℃~+75℃</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2040" w:type="dxa"/>
          </w:tcPr>
          <w:p>
            <w:pPr>
              <w:pStyle w:val="16"/>
              <w:spacing w:before="3"/>
              <w:ind w:left="108"/>
              <w:rPr>
                <w:sz w:val="24"/>
              </w:rPr>
            </w:pPr>
            <w:r>
              <w:rPr>
                <w:sz w:val="24"/>
              </w:rPr>
              <w:t>storage temperature</w:t>
            </w:r>
          </w:p>
        </w:tc>
        <w:tc>
          <w:tcPr>
            <w:tcW w:w="4755" w:type="dxa"/>
          </w:tcPr>
          <w:p>
            <w:pPr>
              <w:pStyle w:val="16"/>
              <w:spacing w:before="3"/>
              <w:ind w:left="108"/>
              <w:rPr>
                <w:sz w:val="24"/>
              </w:rPr>
            </w:pPr>
            <w:r>
              <w:rPr>
                <w:sz w:val="24"/>
              </w:rPr>
              <w:t>-40℃~+85℃</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040" w:type="dxa"/>
          </w:tcPr>
          <w:p>
            <w:pPr>
              <w:pStyle w:val="16"/>
              <w:spacing w:before="2"/>
              <w:ind w:left="108"/>
              <w:rPr>
                <w:sz w:val="24"/>
              </w:rPr>
            </w:pPr>
            <w:r>
              <w:rPr>
                <w:sz w:val="24"/>
              </w:rPr>
              <w:t>Relative humidity</w:t>
            </w:r>
          </w:p>
        </w:tc>
        <w:tc>
          <w:tcPr>
            <w:tcW w:w="4755" w:type="dxa"/>
          </w:tcPr>
          <w:p>
            <w:pPr>
              <w:pStyle w:val="16"/>
              <w:spacing w:before="2"/>
              <w:ind w:left="108"/>
              <w:rPr>
                <w:sz w:val="24"/>
              </w:rPr>
            </w:pPr>
            <w:r>
              <w:rPr>
                <w:sz w:val="24"/>
              </w:rPr>
              <w:t>40% to 85% (non-condensing)</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2040" w:type="dxa"/>
          </w:tcPr>
          <w:p>
            <w:pPr>
              <w:pStyle w:val="16"/>
              <w:spacing w:before="1"/>
              <w:ind w:left="108"/>
              <w:rPr>
                <w:sz w:val="24"/>
              </w:rPr>
            </w:pPr>
            <w:r>
              <w:rPr>
                <w:sz w:val="24"/>
              </w:rPr>
              <w:t>Finger groove antistatic ability</w:t>
            </w:r>
          </w:p>
        </w:tc>
        <w:tc>
          <w:tcPr>
            <w:tcW w:w="4755" w:type="dxa"/>
          </w:tcPr>
          <w:p>
            <w:pPr>
              <w:pStyle w:val="16"/>
              <w:spacing w:before="1"/>
              <w:ind w:left="108"/>
              <w:rPr>
                <w:sz w:val="24"/>
              </w:rPr>
            </w:pPr>
            <w:r>
              <w:rPr>
                <w:sz w:val="24"/>
              </w:rPr>
              <w:t>Metal contact discharge 8KV, non-contact discharge 15KV</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040" w:type="dxa"/>
          </w:tcPr>
          <w:p>
            <w:pPr>
              <w:pStyle w:val="16"/>
              <w:spacing w:before="1"/>
              <w:ind w:left="108"/>
              <w:rPr>
                <w:sz w:val="24"/>
              </w:rPr>
            </w:pPr>
            <w:r>
              <w:rPr>
                <w:sz w:val="24"/>
              </w:rPr>
              <w:t>vibration</w:t>
            </w:r>
          </w:p>
        </w:tc>
        <w:tc>
          <w:tcPr>
            <w:tcW w:w="4755" w:type="dxa"/>
          </w:tcPr>
          <w:p>
            <w:pPr>
              <w:pStyle w:val="16"/>
              <w:spacing w:before="1"/>
              <w:ind w:left="108"/>
              <w:rPr>
                <w:sz w:val="24"/>
              </w:rPr>
            </w:pPr>
            <w:r>
              <w:rPr>
                <w:sz w:val="24"/>
              </w:rPr>
              <w:t>2000 G, 0.7 ms, half sinus, 3 axes</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2040" w:type="dxa"/>
          </w:tcPr>
          <w:p>
            <w:pPr>
              <w:pStyle w:val="16"/>
              <w:spacing w:before="1"/>
              <w:ind w:left="108"/>
              <w:rPr>
                <w:sz w:val="24"/>
              </w:rPr>
            </w:pPr>
            <w:r>
              <w:rPr>
                <w:sz w:val="24"/>
              </w:rPr>
              <w:t>fall</w:t>
            </w:r>
          </w:p>
        </w:tc>
        <w:tc>
          <w:tcPr>
            <w:tcW w:w="4755" w:type="dxa"/>
          </w:tcPr>
          <w:p>
            <w:pPr>
              <w:pStyle w:val="16"/>
              <w:spacing w:before="1"/>
              <w:ind w:left="108"/>
              <w:rPr>
                <w:sz w:val="24"/>
              </w:rPr>
            </w:pPr>
            <w:r>
              <w:rPr>
                <w:sz w:val="24"/>
              </w:rPr>
              <w:t>Withstands a 1-meter drop to concrete</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040" w:type="dxa"/>
          </w:tcPr>
          <w:p>
            <w:pPr>
              <w:pStyle w:val="16"/>
              <w:ind w:left="108"/>
              <w:rPr>
                <w:sz w:val="24"/>
              </w:rPr>
            </w:pPr>
            <w:r>
              <w:rPr>
                <w:sz w:val="24"/>
              </w:rPr>
              <w:t>Module weight</w:t>
            </w:r>
          </w:p>
        </w:tc>
        <w:tc>
          <w:tcPr>
            <w:tcW w:w="4755" w:type="dxa"/>
          </w:tcPr>
          <w:p>
            <w:pPr>
              <w:pStyle w:val="16"/>
              <w:ind w:left="108"/>
              <w:rPr>
                <w:sz w:val="24"/>
              </w:rPr>
            </w:pPr>
            <w:r>
              <w:rPr>
                <w:sz w:val="24"/>
              </w:rPr>
              <w:t>&lt;50g</w:t>
            </w:r>
          </w:p>
        </w:tc>
        <w:tc>
          <w:tcPr>
            <w:tcW w:w="108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2040" w:type="dxa"/>
          </w:tcPr>
          <w:p>
            <w:pPr>
              <w:pStyle w:val="16"/>
              <w:spacing w:before="2"/>
              <w:ind w:left="108"/>
              <w:rPr>
                <w:sz w:val="24"/>
              </w:rPr>
            </w:pPr>
            <w:r>
              <w:rPr>
                <w:sz w:val="24"/>
              </w:rPr>
              <w:t>Certification</w:t>
            </w:r>
          </w:p>
        </w:tc>
        <w:tc>
          <w:tcPr>
            <w:tcW w:w="4755" w:type="dxa"/>
          </w:tcPr>
          <w:p>
            <w:pPr>
              <w:pStyle w:val="16"/>
              <w:spacing w:before="2"/>
              <w:ind w:left="108"/>
              <w:rPr>
                <w:sz w:val="24"/>
              </w:rPr>
            </w:pPr>
            <w:r>
              <w:rPr>
                <w:sz w:val="24"/>
              </w:rPr>
              <w:t>Ministry of Public Security Certification</w:t>
            </w:r>
          </w:p>
        </w:tc>
        <w:tc>
          <w:tcPr>
            <w:tcW w:w="1080" w:type="dxa"/>
          </w:tcPr>
          <w:p>
            <w:pPr>
              <w:pStyle w:val="16"/>
              <w:ind w:left="0"/>
              <w:rPr>
                <w:rFonts w:ascii="Times New Roman"/>
                <w:sz w:val="22"/>
              </w:rPr>
            </w:pPr>
          </w:p>
        </w:tc>
      </w:tr>
    </w:tbl>
    <w:p>
      <w:pPr>
        <w:pStyle w:val="5"/>
        <w:rPr>
          <w:b/>
          <w:sz w:val="20"/>
        </w:rPr>
      </w:pPr>
    </w:p>
    <w:p>
      <w:pPr>
        <w:pStyle w:val="5"/>
        <w:spacing w:before="8"/>
        <w:rPr>
          <w:b/>
          <w:sz w:val="23"/>
        </w:rPr>
      </w:pPr>
    </w:p>
    <w:p>
      <w:pPr>
        <w:pStyle w:val="15"/>
        <w:numPr>
          <w:ilvl w:val="0"/>
          <w:numId w:val="0"/>
        </w:numPr>
        <w:tabs>
          <w:tab w:val="left" w:pos="1061"/>
        </w:tabs>
        <w:spacing w:before="66" w:after="0" w:line="240" w:lineRule="auto"/>
        <w:ind w:left="539" w:leftChars="0" w:right="0" w:rightChars="0"/>
        <w:jc w:val="left"/>
        <w:rPr>
          <w:b/>
          <w:sz w:val="24"/>
        </w:rPr>
      </w:pPr>
      <w:bookmarkStart w:id="2" w:name="1.1主要特性"/>
      <w:bookmarkEnd w:id="2"/>
      <w:bookmarkStart w:id="3" w:name="_bookmark1"/>
      <w:bookmarkEnd w:id="3"/>
      <w:bookmarkStart w:id="4" w:name="_bookmark1"/>
      <w:bookmarkEnd w:id="4"/>
      <w:r>
        <w:rPr>
          <w:rFonts w:hint="eastAsia"/>
          <w:b/>
          <w:sz w:val="24"/>
          <w:lang w:val="en-US" w:eastAsia="zh-CN"/>
        </w:rPr>
        <w:t>1.</w:t>
      </w:r>
      <w:r>
        <w:rPr>
          <w:b/>
          <w:sz w:val="24"/>
        </w:rPr>
        <w:t>1 Main features</w:t>
      </w:r>
    </w:p>
    <w:p>
      <w:pPr>
        <w:pStyle w:val="5"/>
        <w:spacing w:before="93" w:line="312" w:lineRule="auto"/>
        <w:ind w:left="1447" w:right="3428"/>
      </w:pPr>
      <w:r>
        <w:pict>
          <v:group id="_x0000_s1026" o:spid="_x0000_s1026" o:spt="203" style="position:absolute;left:0pt;margin-left:109.95pt;margin-top:6.45pt;height:12.05pt;width:12.05pt;mso-position-horizontal-relative:page;z-index:251660288;mso-width-relative:page;mso-height-relative:page;" coordorigin="2199,130" coordsize="241,241">
            <o:lock v:ext="edit"/>
            <v:shape id="_x0000_s1027" o:spid="_x0000_s1027" o:spt="75" type="#_x0000_t75" style="position:absolute;left:2199;top:129;height:241;width:241;" filled="f" stroked="f" coordsize="21600,21600">
              <v:path/>
              <v:fill on="f" focussize="0,0"/>
              <v:stroke on="f"/>
              <v:imagedata r:id="rId19" o:title=""/>
              <o:lock v:ext="edit" aspectratio="t"/>
            </v:shape>
            <v:shape id="_x0000_s1028" o:spid="_x0000_s1028" o:spt="202" type="#_x0000_t202" style="position:absolute;left:2199;top:129;height:241;width:241;" filled="f" stroked="f" coordsize="21600,21600">
              <v:path/>
              <v:fill on="f" focussize="0,0"/>
              <v:stroke on="f" joinstyle="miter"/>
              <v:imagedata o:title=""/>
              <o:lock v:ext="edit"/>
              <v:textbox inset="0mm,0mm,0mm,0mm">
                <w:txbxContent>
                  <w:p>
                    <w:pPr>
                      <w:spacing w:before="3" w:line="238" w:lineRule="exact"/>
                      <w:ind w:left="70" w:right="0" w:firstLine="0"/>
                      <w:jc w:val="left"/>
                      <w:rPr>
                        <w:sz w:val="20"/>
                      </w:rPr>
                    </w:pPr>
                    <w:r>
                      <w:rPr>
                        <w:w w:val="99"/>
                        <w:sz w:val="20"/>
                      </w:rPr>
                      <w:t>1</w:t>
                    </w:r>
                  </w:p>
                </w:txbxContent>
              </v:textbox>
            </v:shape>
          </v:group>
        </w:pict>
      </w:r>
      <w:r>
        <w:pict>
          <v:group id="_x0000_s1029" o:spid="_x0000_s1029" o:spt="203" style="position:absolute;left:0pt;margin-left:109.95pt;margin-top:26.45pt;height:12.05pt;width:12.05pt;mso-position-horizontal-relative:page;z-index:251661312;mso-width-relative:page;mso-height-relative:page;" coordorigin="2199,530" coordsize="241,241">
            <o:lock v:ext="edit"/>
            <v:shape id="_x0000_s1030" o:spid="_x0000_s1030" o:spt="75" type="#_x0000_t75" style="position:absolute;left:2199;top:529;height:241;width:241;" filled="f" stroked="f" coordsize="21600,21600">
              <v:path/>
              <v:fill on="f" focussize="0,0"/>
              <v:stroke on="f"/>
              <v:imagedata r:id="rId19" o:title=""/>
              <o:lock v:ext="edit" aspectratio="t"/>
            </v:shape>
            <v:shape id="_x0000_s1031" o:spid="_x0000_s1031" o:spt="202" type="#_x0000_t202" style="position:absolute;left:2199;top:529;height:241;width:241;" filled="f" stroked="f" coordsize="21600,21600">
              <v:path/>
              <v:fill on="f" focussize="0,0"/>
              <v:stroke on="f" joinstyle="miter"/>
              <v:imagedata o:title=""/>
              <o:lock v:ext="edit"/>
              <v:textbox inset="0mm,0mm,0mm,0mm">
                <w:txbxContent>
                  <w:p>
                    <w:pPr>
                      <w:spacing w:before="2" w:line="239" w:lineRule="exact"/>
                      <w:ind w:left="70" w:right="0" w:firstLine="0"/>
                      <w:jc w:val="left"/>
                      <w:rPr>
                        <w:sz w:val="20"/>
                      </w:rPr>
                    </w:pPr>
                    <w:r>
                      <w:rPr>
                        <w:w w:val="99"/>
                        <w:sz w:val="20"/>
                      </w:rPr>
                      <w:t>2</w:t>
                    </w:r>
                  </w:p>
                </w:txbxContent>
              </v:textbox>
            </v:shape>
          </v:group>
        </w:pict>
      </w:r>
      <w:r>
        <w:t>Highly integrated integration, small size, high reliability; self-contained micro-system, more stable and fast;</w:t>
      </w:r>
    </w:p>
    <w:p>
      <w:pPr>
        <w:pStyle w:val="5"/>
        <w:spacing w:line="312" w:lineRule="auto"/>
        <w:ind w:left="1447" w:right="3428"/>
      </w:pPr>
      <w:r>
        <w:pict>
          <v:group id="_x0000_s1032" o:spid="_x0000_s1032" o:spt="203" style="position:absolute;left:0pt;margin-left:109.95pt;margin-top:1.85pt;height:12.05pt;width:12.05pt;mso-position-horizontal-relative:page;z-index:251662336;mso-width-relative:page;mso-height-relative:page;" coordorigin="2199,37" coordsize="241,241">
            <o:lock v:ext="edit"/>
            <v:shape id="_x0000_s1033" o:spid="_x0000_s1033" o:spt="75" type="#_x0000_t75" style="position:absolute;left:2199;top:37;height:241;width:241;" filled="f" stroked="f" coordsize="21600,21600">
              <v:path/>
              <v:fill on="f" focussize="0,0"/>
              <v:stroke on="f"/>
              <v:imagedata r:id="rId19" o:title=""/>
              <o:lock v:ext="edit" aspectratio="t"/>
            </v:shape>
            <v:shape id="_x0000_s1034" o:spid="_x0000_s1034" o:spt="202" type="#_x0000_t202" style="position:absolute;left:2199;top:37;height:241;width:241;" filled="f" stroked="f" coordsize="21600,21600">
              <v:path/>
              <v:fill on="f" focussize="0,0"/>
              <v:stroke on="f" joinstyle="miter"/>
              <v:imagedata o:title=""/>
              <o:lock v:ext="edit"/>
              <v:textbox inset="0mm,0mm,0mm,0mm">
                <w:txbxContent>
                  <w:p>
                    <w:pPr>
                      <w:spacing w:before="2" w:line="238" w:lineRule="exact"/>
                      <w:ind w:left="70" w:right="0" w:firstLine="0"/>
                      <w:jc w:val="left"/>
                      <w:rPr>
                        <w:sz w:val="20"/>
                      </w:rPr>
                    </w:pPr>
                    <w:r>
                      <w:rPr>
                        <w:w w:val="99"/>
                        <w:sz w:val="20"/>
                      </w:rPr>
                      <w:t>3</w:t>
                    </w:r>
                  </w:p>
                </w:txbxContent>
              </v:textbox>
            </v:shape>
          </v:group>
        </w:pict>
      </w:r>
      <w:r>
        <w:pict>
          <v:group id="_x0000_s1035" o:spid="_x0000_s1035" o:spt="203" style="position:absolute;left:0pt;margin-left:109.95pt;margin-top:21.85pt;height:12.05pt;width:12.05pt;mso-position-horizontal-relative:page;z-index:251663360;mso-width-relative:page;mso-height-relative:page;" coordorigin="2199,437" coordsize="241,241">
            <o:lock v:ext="edit"/>
            <v:shape id="_x0000_s1036" o:spid="_x0000_s1036" o:spt="75" type="#_x0000_t75" style="position:absolute;left:2199;top:437;height:241;width:241;" filled="f" stroked="f" coordsize="21600,21600">
              <v:path/>
              <v:fill on="f" focussize="0,0"/>
              <v:stroke on="f"/>
              <v:imagedata r:id="rId19" o:title=""/>
              <o:lock v:ext="edit" aspectratio="t"/>
            </v:shape>
            <v:shape id="_x0000_s1037" o:spid="_x0000_s1037" o:spt="202" type="#_x0000_t202" style="position:absolute;left:2199;top:437;height:241;width:241;" filled="f" stroked="f" coordsize="21600,21600">
              <v:path/>
              <v:fill on="f" focussize="0,0"/>
              <v:stroke on="f" joinstyle="miter"/>
              <v:imagedata o:title=""/>
              <o:lock v:ext="edit"/>
              <v:textbox inset="0mm,0mm,0mm,0mm">
                <w:txbxContent>
                  <w:p>
                    <w:pPr>
                      <w:spacing w:before="3" w:line="238" w:lineRule="exact"/>
                      <w:ind w:left="70" w:right="0" w:firstLine="0"/>
                      <w:jc w:val="left"/>
                      <w:rPr>
                        <w:sz w:val="20"/>
                      </w:rPr>
                    </w:pPr>
                    <w:r>
                      <w:rPr>
                        <w:w w:val="99"/>
                        <w:sz w:val="20"/>
                      </w:rPr>
                      <w:t>4</w:t>
                    </w:r>
                  </w:p>
                </w:txbxContent>
              </v:textbox>
            </v:shape>
          </v:group>
        </w:pict>
      </w:r>
      <w:r>
        <w:rPr>
          <w:spacing w:val="6"/>
        </w:rPr>
        <w:t>Natural living certification, extremely difficult to steal, extremely accurate; ultra-high performance</w:t>
      </w:r>
      <w:r>
        <w:t>1 GHz main frequency processor;</w:t>
      </w:r>
    </w:p>
    <w:p>
      <w:pPr>
        <w:pStyle w:val="5"/>
        <w:spacing w:before="3"/>
        <w:rPr>
          <w:sz w:val="31"/>
        </w:rPr>
      </w:pPr>
    </w:p>
    <w:p>
      <w:pPr>
        <w:pStyle w:val="4"/>
        <w:numPr>
          <w:ilvl w:val="0"/>
          <w:numId w:val="0"/>
        </w:numPr>
        <w:tabs>
          <w:tab w:val="left" w:pos="1061"/>
        </w:tabs>
        <w:spacing w:before="0" w:after="0" w:line="240" w:lineRule="auto"/>
        <w:ind w:left="539" w:leftChars="0" w:right="0" w:rightChars="0"/>
        <w:jc w:val="left"/>
      </w:pPr>
      <w:bookmarkStart w:id="5" w:name="1.2核心算法"/>
      <w:bookmarkEnd w:id="5"/>
      <w:bookmarkStart w:id="6" w:name="_bookmark2"/>
      <w:bookmarkEnd w:id="6"/>
      <w:bookmarkStart w:id="7" w:name="_bookmark2"/>
      <w:bookmarkEnd w:id="7"/>
      <w:r>
        <w:rPr>
          <w:rFonts w:hint="eastAsia"/>
          <w:lang w:val="en-US" w:eastAsia="zh-CN"/>
        </w:rPr>
        <w:t>1.</w:t>
      </w:r>
      <w:r>
        <w:t>2 Core Algorithms</w:t>
      </w:r>
    </w:p>
    <w:p>
      <w:pPr>
        <w:pStyle w:val="5"/>
        <w:spacing w:before="94"/>
        <w:ind w:left="1132"/>
      </w:pPr>
      <w:r>
        <w:t>Champion of the Global Finger Vein Algorithm Competition, more accurate identification.</w:t>
      </w:r>
    </w:p>
    <w:p>
      <w:pPr>
        <w:pStyle w:val="5"/>
      </w:pPr>
    </w:p>
    <w:p>
      <w:pPr>
        <w:pStyle w:val="4"/>
        <w:numPr>
          <w:ilvl w:val="0"/>
          <w:numId w:val="0"/>
        </w:numPr>
        <w:tabs>
          <w:tab w:val="left" w:pos="1061"/>
        </w:tabs>
        <w:spacing w:before="184" w:after="0" w:line="240" w:lineRule="auto"/>
        <w:ind w:left="539" w:leftChars="0" w:right="0" w:rightChars="0"/>
        <w:jc w:val="left"/>
      </w:pPr>
      <w:bookmarkStart w:id="8" w:name="_bookmark3"/>
      <w:bookmarkEnd w:id="8"/>
      <w:bookmarkStart w:id="9" w:name="1.3操作系统"/>
      <w:bookmarkEnd w:id="9"/>
      <w:bookmarkStart w:id="10" w:name="_bookmark3"/>
      <w:bookmarkEnd w:id="10"/>
      <w:r>
        <w:rPr>
          <w:rFonts w:hint="eastAsia"/>
          <w:lang w:val="en-US" w:eastAsia="zh-CN"/>
        </w:rPr>
        <w:t>1.</w:t>
      </w:r>
      <w:r>
        <w:t>3 Operating system</w:t>
      </w:r>
    </w:p>
    <w:p>
      <w:pPr>
        <w:pStyle w:val="5"/>
        <w:spacing w:before="93" w:line="312" w:lineRule="auto"/>
        <w:ind w:left="540" w:right="591" w:firstLine="592"/>
      </w:pPr>
      <w:r>
        <w:rPr>
          <w:spacing w:val="4"/>
        </w:rPr>
        <w:t>Support Windows, Linux, Andriod, Kylin, embedded and other operating platforms, can provide SDK, wide adaptability</w:t>
      </w:r>
    </w:p>
    <w:p>
      <w:pPr>
        <w:pStyle w:val="5"/>
        <w:spacing w:before="2"/>
        <w:rPr>
          <w:sz w:val="25"/>
        </w:rPr>
      </w:pPr>
    </w:p>
    <w:p>
      <w:pPr>
        <w:pStyle w:val="3"/>
        <w:spacing w:before="0"/>
      </w:pPr>
      <w:r>
        <w:t>2. Interface definition</w:t>
      </w:r>
      <w:bookmarkStart w:id="11" w:name="2、接口定义"/>
      <w:bookmarkEnd w:id="11"/>
    </w:p>
    <w:p>
      <w:pPr>
        <w:pStyle w:val="5"/>
        <w:spacing w:before="4"/>
        <w:rPr>
          <w:rFonts w:ascii="黑体"/>
          <w:b/>
          <w:sz w:val="28"/>
        </w:rPr>
      </w:pPr>
    </w:p>
    <w:p>
      <w:pPr>
        <w:pStyle w:val="5"/>
        <w:spacing w:after="12"/>
        <w:ind w:left="540"/>
      </w:pPr>
      <w:r>
        <w:t>Client connection port 1</w:t>
      </w:r>
    </w:p>
    <w:tbl>
      <w:tblPr>
        <w:tblStyle w:val="11"/>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0"/>
        <w:gridCol w:w="1445"/>
        <w:gridCol w:w="818"/>
        <w:gridCol w:w="58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00" w:type="dxa"/>
          </w:tcPr>
          <w:p>
            <w:pPr>
              <w:pStyle w:val="16"/>
              <w:spacing w:before="129"/>
              <w:ind w:left="103" w:right="95"/>
              <w:jc w:val="center"/>
              <w:rPr>
                <w:sz w:val="24"/>
              </w:rPr>
            </w:pPr>
            <w:r>
              <w:rPr>
                <w:rFonts w:hint="eastAsia"/>
                <w:sz w:val="24"/>
                <w:lang w:val="en-US" w:eastAsia="zh-CN"/>
              </w:rPr>
              <w:t>L</w:t>
            </w:r>
            <w:r>
              <w:rPr>
                <w:rFonts w:hint="eastAsia"/>
                <w:sz w:val="24"/>
              </w:rPr>
              <w:t>ine number</w:t>
            </w:r>
          </w:p>
        </w:tc>
        <w:tc>
          <w:tcPr>
            <w:tcW w:w="1445" w:type="dxa"/>
          </w:tcPr>
          <w:p>
            <w:pPr>
              <w:pStyle w:val="16"/>
              <w:spacing w:before="129"/>
              <w:ind w:left="356" w:right="350"/>
              <w:jc w:val="center"/>
              <w:rPr>
                <w:sz w:val="24"/>
              </w:rPr>
            </w:pPr>
            <w:r>
              <w:rPr>
                <w:rFonts w:hint="eastAsia"/>
                <w:sz w:val="24"/>
                <w:lang w:val="en-US" w:eastAsia="zh-CN"/>
              </w:rPr>
              <w:t>P</w:t>
            </w:r>
            <w:r>
              <w:rPr>
                <w:sz w:val="24"/>
              </w:rPr>
              <w:t>in name</w:t>
            </w:r>
          </w:p>
        </w:tc>
        <w:tc>
          <w:tcPr>
            <w:tcW w:w="818" w:type="dxa"/>
          </w:tcPr>
          <w:p>
            <w:pPr>
              <w:pStyle w:val="16"/>
              <w:spacing w:before="129"/>
              <w:ind w:left="169"/>
              <w:rPr>
                <w:sz w:val="24"/>
              </w:rPr>
            </w:pPr>
            <w:r>
              <w:rPr>
                <w:rFonts w:hint="eastAsia"/>
                <w:sz w:val="24"/>
                <w:lang w:val="en-US" w:eastAsia="zh-CN"/>
              </w:rPr>
              <w:t>T</w:t>
            </w:r>
            <w:r>
              <w:rPr>
                <w:sz w:val="24"/>
              </w:rPr>
              <w:t>ype</w:t>
            </w:r>
          </w:p>
        </w:tc>
        <w:tc>
          <w:tcPr>
            <w:tcW w:w="5836" w:type="dxa"/>
          </w:tcPr>
          <w:p>
            <w:pPr>
              <w:pStyle w:val="16"/>
              <w:spacing w:before="129"/>
              <w:ind w:right="2408"/>
              <w:jc w:val="both"/>
              <w:rPr>
                <w:sz w:val="24"/>
              </w:rPr>
            </w:pPr>
            <w:r>
              <w:rPr>
                <w:sz w:val="24"/>
              </w:rPr>
              <w:t>Function 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00" w:type="dxa"/>
          </w:tcPr>
          <w:p>
            <w:pPr>
              <w:pStyle w:val="16"/>
              <w:spacing w:before="128"/>
              <w:ind w:left="8"/>
              <w:jc w:val="center"/>
              <w:rPr>
                <w:sz w:val="24"/>
              </w:rPr>
            </w:pPr>
            <w:r>
              <w:rPr>
                <w:sz w:val="24"/>
              </w:rPr>
              <w:t>1</w:t>
            </w:r>
          </w:p>
        </w:tc>
        <w:tc>
          <w:tcPr>
            <w:tcW w:w="1445" w:type="dxa"/>
          </w:tcPr>
          <w:p>
            <w:pPr>
              <w:pStyle w:val="16"/>
              <w:spacing w:before="128"/>
              <w:ind w:left="356" w:right="350"/>
              <w:jc w:val="center"/>
              <w:rPr>
                <w:sz w:val="24"/>
              </w:rPr>
            </w:pPr>
            <w:r>
              <w:rPr>
                <w:sz w:val="24"/>
              </w:rPr>
              <w:t>TXD</w:t>
            </w:r>
          </w:p>
        </w:tc>
        <w:tc>
          <w:tcPr>
            <w:tcW w:w="818" w:type="dxa"/>
          </w:tcPr>
          <w:p>
            <w:pPr>
              <w:pStyle w:val="16"/>
              <w:spacing w:before="128"/>
              <w:rPr>
                <w:sz w:val="24"/>
              </w:rPr>
            </w:pPr>
            <w:r>
              <w:rPr>
                <w:sz w:val="24"/>
              </w:rPr>
              <w:t>OUT</w:t>
            </w:r>
          </w:p>
        </w:tc>
        <w:tc>
          <w:tcPr>
            <w:tcW w:w="5836" w:type="dxa"/>
          </w:tcPr>
          <w:p>
            <w:pPr>
              <w:pStyle w:val="16"/>
              <w:spacing w:before="128"/>
              <w:rPr>
                <w:sz w:val="24"/>
              </w:rPr>
            </w:pPr>
            <w:r>
              <w:rPr>
                <w:sz w:val="24"/>
              </w:rPr>
              <w:t>UART signal TX, 3.3V logic level, default baud rate 115200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00" w:type="dxa"/>
          </w:tcPr>
          <w:p>
            <w:pPr>
              <w:pStyle w:val="16"/>
              <w:spacing w:before="130"/>
              <w:ind w:left="8"/>
              <w:jc w:val="center"/>
              <w:rPr>
                <w:sz w:val="24"/>
              </w:rPr>
            </w:pPr>
            <w:r>
              <w:rPr>
                <w:sz w:val="24"/>
              </w:rPr>
              <w:t>2</w:t>
            </w:r>
          </w:p>
        </w:tc>
        <w:tc>
          <w:tcPr>
            <w:tcW w:w="1445" w:type="dxa"/>
          </w:tcPr>
          <w:p>
            <w:pPr>
              <w:pStyle w:val="16"/>
              <w:spacing w:before="130"/>
              <w:ind w:left="356" w:right="350"/>
              <w:jc w:val="center"/>
              <w:rPr>
                <w:sz w:val="24"/>
              </w:rPr>
            </w:pPr>
            <w:r>
              <w:rPr>
                <w:sz w:val="24"/>
              </w:rPr>
              <w:t>RXD</w:t>
            </w:r>
          </w:p>
        </w:tc>
        <w:tc>
          <w:tcPr>
            <w:tcW w:w="818" w:type="dxa"/>
          </w:tcPr>
          <w:p>
            <w:pPr>
              <w:pStyle w:val="16"/>
              <w:spacing w:before="130"/>
              <w:rPr>
                <w:sz w:val="24"/>
              </w:rPr>
            </w:pPr>
            <w:r>
              <w:rPr>
                <w:sz w:val="24"/>
              </w:rPr>
              <w:t>IN</w:t>
            </w:r>
          </w:p>
        </w:tc>
        <w:tc>
          <w:tcPr>
            <w:tcW w:w="5836" w:type="dxa"/>
          </w:tcPr>
          <w:p>
            <w:pPr>
              <w:pStyle w:val="16"/>
              <w:spacing w:before="130"/>
              <w:rPr>
                <w:sz w:val="24"/>
              </w:rPr>
            </w:pPr>
            <w:r>
              <w:rPr>
                <w:sz w:val="24"/>
              </w:rPr>
              <w:t>UART signal RX, 3.3V logic level, default baud rate 115200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000" w:type="dxa"/>
          </w:tcPr>
          <w:p>
            <w:pPr>
              <w:pStyle w:val="16"/>
              <w:spacing w:before="129"/>
              <w:ind w:left="8"/>
              <w:jc w:val="center"/>
              <w:rPr>
                <w:sz w:val="24"/>
              </w:rPr>
            </w:pPr>
            <w:r>
              <w:rPr>
                <w:sz w:val="24"/>
              </w:rPr>
              <w:t>3</w:t>
            </w:r>
          </w:p>
        </w:tc>
        <w:tc>
          <w:tcPr>
            <w:tcW w:w="1445" w:type="dxa"/>
          </w:tcPr>
          <w:p>
            <w:pPr>
              <w:pStyle w:val="16"/>
              <w:spacing w:before="129"/>
              <w:ind w:left="356" w:right="350"/>
              <w:jc w:val="center"/>
              <w:rPr>
                <w:sz w:val="24"/>
              </w:rPr>
            </w:pPr>
            <w:r>
              <w:rPr>
                <w:sz w:val="24"/>
              </w:rPr>
              <w:t>GND</w:t>
            </w:r>
          </w:p>
        </w:tc>
        <w:tc>
          <w:tcPr>
            <w:tcW w:w="818" w:type="dxa"/>
          </w:tcPr>
          <w:p>
            <w:pPr>
              <w:pStyle w:val="16"/>
              <w:spacing w:before="129"/>
              <w:rPr>
                <w:sz w:val="24"/>
              </w:rPr>
            </w:pPr>
            <w:r>
              <w:rPr>
                <w:sz w:val="24"/>
              </w:rPr>
              <w:t>IN</w:t>
            </w:r>
          </w:p>
        </w:tc>
        <w:tc>
          <w:tcPr>
            <w:tcW w:w="5836" w:type="dxa"/>
          </w:tcPr>
          <w:p>
            <w:pPr>
              <w:pStyle w:val="16"/>
              <w:spacing w:before="129"/>
              <w:rPr>
                <w:sz w:val="24"/>
              </w:rPr>
            </w:pPr>
            <w:r>
              <w:rPr>
                <w:sz w:val="24"/>
              </w:rPr>
              <w:t>Module power input GND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000" w:type="dxa"/>
          </w:tcPr>
          <w:p>
            <w:pPr>
              <w:pStyle w:val="16"/>
              <w:spacing w:before="129"/>
              <w:ind w:left="8"/>
              <w:jc w:val="center"/>
              <w:rPr>
                <w:rFonts w:hint="eastAsia" w:eastAsia="宋体"/>
                <w:sz w:val="24"/>
                <w:lang w:val="en-US" w:eastAsia="zh-CN"/>
              </w:rPr>
            </w:pPr>
            <w:r>
              <w:rPr>
                <w:rFonts w:hint="eastAsia"/>
                <w:sz w:val="24"/>
                <w:lang w:val="en-US" w:eastAsia="zh-CN"/>
              </w:rPr>
              <w:t>4</w:t>
            </w:r>
          </w:p>
        </w:tc>
        <w:tc>
          <w:tcPr>
            <w:tcW w:w="1445" w:type="dxa"/>
            <w:vAlign w:val="top"/>
          </w:tcPr>
          <w:p>
            <w:pPr>
              <w:pStyle w:val="16"/>
              <w:spacing w:before="5"/>
              <w:ind w:left="0"/>
              <w:rPr>
                <w:sz w:val="24"/>
              </w:rPr>
            </w:pPr>
          </w:p>
          <w:p>
            <w:pPr>
              <w:pStyle w:val="16"/>
              <w:ind w:left="356" w:leftChars="0" w:right="350" w:rightChars="0"/>
              <w:jc w:val="center"/>
              <w:rPr>
                <w:rFonts w:ascii="宋体" w:hAnsi="宋体" w:eastAsia="宋体" w:cs="宋体"/>
                <w:sz w:val="24"/>
                <w:szCs w:val="22"/>
                <w:lang w:val="zh-CN" w:eastAsia="zh-CN" w:bidi="zh-CN"/>
              </w:rPr>
            </w:pPr>
            <w:r>
              <w:rPr>
                <w:sz w:val="24"/>
              </w:rPr>
              <w:t>VCC</w:t>
            </w:r>
          </w:p>
        </w:tc>
        <w:tc>
          <w:tcPr>
            <w:tcW w:w="818" w:type="dxa"/>
            <w:vAlign w:val="top"/>
          </w:tcPr>
          <w:p>
            <w:pPr>
              <w:pStyle w:val="16"/>
              <w:spacing w:before="5"/>
              <w:ind w:left="0"/>
              <w:rPr>
                <w:sz w:val="24"/>
              </w:rPr>
            </w:pPr>
          </w:p>
          <w:p>
            <w:pPr>
              <w:pStyle w:val="16"/>
              <w:ind w:left="107" w:leftChars="0" w:right="0" w:rightChars="0"/>
              <w:rPr>
                <w:rFonts w:ascii="宋体" w:hAnsi="宋体" w:eastAsia="宋体" w:cs="宋体"/>
                <w:sz w:val="24"/>
                <w:szCs w:val="22"/>
                <w:lang w:val="zh-CN" w:eastAsia="zh-CN" w:bidi="zh-CN"/>
              </w:rPr>
            </w:pPr>
            <w:r>
              <w:rPr>
                <w:sz w:val="24"/>
              </w:rPr>
              <w:t>IN</w:t>
            </w:r>
          </w:p>
        </w:tc>
        <w:tc>
          <w:tcPr>
            <w:tcW w:w="5836" w:type="dxa"/>
            <w:vAlign w:val="top"/>
          </w:tcPr>
          <w:p>
            <w:pPr>
              <w:pStyle w:val="16"/>
              <w:spacing w:before="3"/>
              <w:rPr>
                <w:sz w:val="24"/>
              </w:rPr>
            </w:pPr>
            <w:r>
              <w:rPr>
                <w:spacing w:val="-20"/>
                <w:sz w:val="24"/>
              </w:rPr>
              <w:t>module</w:t>
            </w:r>
            <w:r>
              <w:rPr>
                <w:sz w:val="24"/>
              </w:rPr>
              <w:t>5V power input, the maximum current RMS when inputting 5V power</w:t>
            </w:r>
          </w:p>
          <w:p>
            <w:pPr>
              <w:pStyle w:val="16"/>
              <w:spacing w:before="2"/>
              <w:rPr>
                <w:sz w:val="24"/>
              </w:rPr>
            </w:pPr>
            <w:r>
              <w:rPr>
                <w:sz w:val="24"/>
              </w:rPr>
              <w:t>≤150mA, the power efficiency is recommended to be controlled within 75%, so the power</w:t>
            </w:r>
          </w:p>
          <w:p>
            <w:pPr>
              <w:pStyle w:val="16"/>
              <w:spacing w:before="5" w:line="289" w:lineRule="exact"/>
              <w:ind w:left="107" w:leftChars="0" w:right="0" w:rightChars="0"/>
              <w:rPr>
                <w:rFonts w:ascii="宋体" w:hAnsi="宋体" w:eastAsia="宋体" w:cs="宋体"/>
                <w:sz w:val="24"/>
                <w:szCs w:val="22"/>
                <w:lang w:val="zh-CN" w:eastAsia="zh-CN" w:bidi="zh-CN"/>
              </w:rPr>
            </w:pPr>
            <w:r>
              <w:rPr>
                <w:sz w:val="24"/>
              </w:rPr>
              <w:t>The source current needs to be ≥210mA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000" w:type="dxa"/>
          </w:tcPr>
          <w:p>
            <w:pPr>
              <w:pStyle w:val="16"/>
              <w:spacing w:before="129"/>
              <w:ind w:left="8"/>
              <w:jc w:val="center"/>
              <w:rPr>
                <w:rFonts w:hint="eastAsia" w:eastAsia="宋体"/>
                <w:sz w:val="24"/>
                <w:lang w:val="en-US" w:eastAsia="zh-CN"/>
              </w:rPr>
            </w:pPr>
            <w:r>
              <w:rPr>
                <w:rFonts w:hint="eastAsia"/>
                <w:sz w:val="24"/>
                <w:lang w:val="en-US" w:eastAsia="zh-CN"/>
              </w:rPr>
              <w:t>5</w:t>
            </w:r>
          </w:p>
        </w:tc>
        <w:tc>
          <w:tcPr>
            <w:tcW w:w="1445" w:type="dxa"/>
            <w:vAlign w:val="top"/>
          </w:tcPr>
          <w:p>
            <w:pPr>
              <w:pStyle w:val="16"/>
              <w:spacing w:before="156"/>
              <w:ind w:left="356" w:leftChars="0" w:right="350" w:rightChars="0"/>
              <w:jc w:val="center"/>
              <w:rPr>
                <w:rFonts w:ascii="宋体" w:hAnsi="宋体" w:eastAsia="宋体" w:cs="宋体"/>
                <w:sz w:val="24"/>
                <w:szCs w:val="22"/>
                <w:lang w:val="zh-CN" w:eastAsia="zh-CN" w:bidi="zh-CN"/>
              </w:rPr>
            </w:pPr>
            <w:r>
              <w:rPr>
                <w:sz w:val="24"/>
              </w:rPr>
              <w:t>VCC_TP</w:t>
            </w:r>
          </w:p>
        </w:tc>
        <w:tc>
          <w:tcPr>
            <w:tcW w:w="818" w:type="dxa"/>
            <w:vAlign w:val="top"/>
          </w:tcPr>
          <w:p>
            <w:pPr>
              <w:pStyle w:val="16"/>
              <w:spacing w:before="156"/>
              <w:ind w:left="107" w:leftChars="0" w:right="0" w:rightChars="0"/>
              <w:rPr>
                <w:rFonts w:ascii="宋体" w:hAnsi="宋体" w:eastAsia="宋体" w:cs="宋体"/>
                <w:sz w:val="24"/>
                <w:szCs w:val="22"/>
                <w:lang w:val="zh-CN" w:eastAsia="zh-CN" w:bidi="zh-CN"/>
              </w:rPr>
            </w:pPr>
            <w:r>
              <w:rPr>
                <w:sz w:val="24"/>
              </w:rPr>
              <w:t>IN</w:t>
            </w:r>
          </w:p>
        </w:tc>
        <w:tc>
          <w:tcPr>
            <w:tcW w:w="5836" w:type="dxa"/>
            <w:vAlign w:val="top"/>
          </w:tcPr>
          <w:p>
            <w:pPr>
              <w:pStyle w:val="16"/>
              <w:rPr>
                <w:sz w:val="24"/>
              </w:rPr>
            </w:pPr>
            <w:r>
              <w:rPr>
                <w:spacing w:val="-20"/>
                <w:sz w:val="24"/>
              </w:rPr>
              <w:t>module</w:t>
            </w:r>
            <w:r>
              <w:rPr>
                <w:sz w:val="24"/>
              </w:rPr>
              <w:t>3.3V power input, the maximum operating power when 3.3V power is input</w:t>
            </w:r>
          </w:p>
          <w:p>
            <w:pPr>
              <w:pStyle w:val="16"/>
              <w:spacing w:before="4" w:line="290" w:lineRule="exact"/>
              <w:ind w:left="107" w:leftChars="0" w:right="0" w:rightChars="0"/>
              <w:rPr>
                <w:rFonts w:ascii="宋体" w:hAnsi="宋体" w:eastAsia="宋体" w:cs="宋体"/>
                <w:sz w:val="24"/>
                <w:szCs w:val="22"/>
                <w:lang w:val="zh-CN" w:eastAsia="zh-CN" w:bidi="zh-CN"/>
              </w:rPr>
            </w:pPr>
            <w:r>
              <w:rPr>
                <w:sz w:val="24"/>
              </w:rPr>
              <w:t>Stream 100uA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000" w:type="dxa"/>
          </w:tcPr>
          <w:p>
            <w:pPr>
              <w:pStyle w:val="16"/>
              <w:spacing w:before="129"/>
              <w:ind w:left="8"/>
              <w:jc w:val="center"/>
              <w:rPr>
                <w:rFonts w:hint="eastAsia" w:eastAsia="宋体"/>
                <w:sz w:val="24"/>
                <w:lang w:val="en-US" w:eastAsia="zh-CN"/>
              </w:rPr>
            </w:pPr>
            <w:r>
              <w:rPr>
                <w:rFonts w:hint="eastAsia"/>
                <w:sz w:val="24"/>
                <w:lang w:val="en-US" w:eastAsia="zh-CN"/>
              </w:rPr>
              <w:t>6</w:t>
            </w:r>
          </w:p>
        </w:tc>
        <w:tc>
          <w:tcPr>
            <w:tcW w:w="1445" w:type="dxa"/>
            <w:vAlign w:val="top"/>
          </w:tcPr>
          <w:p>
            <w:pPr>
              <w:pStyle w:val="16"/>
              <w:spacing w:before="3"/>
              <w:ind w:left="0"/>
              <w:rPr>
                <w:sz w:val="24"/>
              </w:rPr>
            </w:pPr>
          </w:p>
          <w:p>
            <w:pPr>
              <w:pStyle w:val="16"/>
              <w:ind w:left="356" w:leftChars="0" w:right="350" w:rightChars="0"/>
              <w:jc w:val="center"/>
              <w:rPr>
                <w:rFonts w:ascii="宋体" w:hAnsi="宋体" w:eastAsia="宋体" w:cs="宋体"/>
                <w:sz w:val="24"/>
                <w:szCs w:val="22"/>
                <w:lang w:val="zh-CN" w:eastAsia="zh-CN" w:bidi="zh-CN"/>
              </w:rPr>
            </w:pPr>
            <w:r>
              <w:rPr>
                <w:sz w:val="24"/>
              </w:rPr>
              <w:t>TP_IRQ</w:t>
            </w:r>
          </w:p>
        </w:tc>
        <w:tc>
          <w:tcPr>
            <w:tcW w:w="818" w:type="dxa"/>
            <w:vAlign w:val="top"/>
          </w:tcPr>
          <w:p>
            <w:pPr>
              <w:pStyle w:val="16"/>
              <w:spacing w:before="3"/>
              <w:ind w:left="0"/>
              <w:rPr>
                <w:sz w:val="24"/>
              </w:rPr>
            </w:pPr>
          </w:p>
          <w:p>
            <w:pPr>
              <w:pStyle w:val="16"/>
              <w:ind w:left="107" w:leftChars="0" w:right="0" w:rightChars="0"/>
              <w:rPr>
                <w:rFonts w:ascii="宋体" w:hAnsi="宋体" w:eastAsia="宋体" w:cs="宋体"/>
                <w:sz w:val="24"/>
                <w:szCs w:val="22"/>
                <w:lang w:val="zh-CN" w:eastAsia="zh-CN" w:bidi="zh-CN"/>
              </w:rPr>
            </w:pPr>
            <w:r>
              <w:rPr>
                <w:sz w:val="24"/>
              </w:rPr>
              <w:t>OUT</w:t>
            </w:r>
          </w:p>
        </w:tc>
        <w:tc>
          <w:tcPr>
            <w:tcW w:w="5836" w:type="dxa"/>
            <w:vAlign w:val="top"/>
          </w:tcPr>
          <w:p>
            <w:pPr>
              <w:pStyle w:val="16"/>
              <w:spacing w:before="1"/>
              <w:rPr>
                <w:sz w:val="24"/>
              </w:rPr>
            </w:pPr>
            <w:r>
              <w:rPr>
                <w:sz w:val="24"/>
              </w:rPr>
              <w:t>Vein detection interrupt signal, continuous low power when no finger is detected</w:t>
            </w:r>
          </w:p>
          <w:p>
            <w:pPr>
              <w:pStyle w:val="16"/>
              <w:spacing w:before="2" w:line="310" w:lineRule="atLeast"/>
              <w:ind w:left="107" w:leftChars="0" w:right="196" w:rightChars="0"/>
              <w:rPr>
                <w:rFonts w:ascii="宋体" w:hAnsi="宋体" w:eastAsia="宋体" w:cs="宋体"/>
                <w:sz w:val="24"/>
                <w:szCs w:val="22"/>
                <w:lang w:val="zh-CN" w:eastAsia="zh-CN" w:bidi="zh-CN"/>
              </w:rPr>
            </w:pPr>
            <w:r>
              <w:rPr>
                <w:sz w:val="24"/>
              </w:rPr>
              <w:t>Flat, output high level after detecting finger, interrupt signal time is the same as touch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000" w:type="dxa"/>
          </w:tcPr>
          <w:p>
            <w:pPr>
              <w:pStyle w:val="16"/>
              <w:spacing w:before="129"/>
              <w:ind w:left="8"/>
              <w:jc w:val="center"/>
              <w:rPr>
                <w:rFonts w:hint="default"/>
                <w:sz w:val="24"/>
                <w:lang w:val="en-US" w:eastAsia="zh-CN"/>
              </w:rPr>
            </w:pPr>
            <w:r>
              <w:rPr>
                <w:rFonts w:hint="eastAsia"/>
                <w:sz w:val="24"/>
                <w:lang w:val="en-US" w:eastAsia="zh-CN"/>
              </w:rPr>
              <w:t>7</w:t>
            </w:r>
          </w:p>
        </w:tc>
        <w:tc>
          <w:tcPr>
            <w:tcW w:w="1445" w:type="dxa"/>
            <w:vAlign w:val="top"/>
          </w:tcPr>
          <w:p>
            <w:pPr>
              <w:pStyle w:val="16"/>
              <w:spacing w:before="128"/>
              <w:ind w:left="356" w:leftChars="0" w:right="350" w:rightChars="0"/>
              <w:jc w:val="center"/>
              <w:rPr>
                <w:rFonts w:ascii="宋体" w:hAnsi="宋体" w:eastAsia="宋体" w:cs="宋体"/>
                <w:sz w:val="24"/>
                <w:szCs w:val="22"/>
                <w:lang w:val="zh-CN" w:eastAsia="zh-CN" w:bidi="zh-CN"/>
              </w:rPr>
            </w:pPr>
            <w:r>
              <w:rPr>
                <w:sz w:val="24"/>
              </w:rPr>
              <w:t>USB_DM</w:t>
            </w:r>
          </w:p>
        </w:tc>
        <w:tc>
          <w:tcPr>
            <w:tcW w:w="818" w:type="dxa"/>
            <w:vAlign w:val="top"/>
          </w:tcPr>
          <w:p>
            <w:pPr>
              <w:pStyle w:val="16"/>
              <w:spacing w:before="128"/>
              <w:ind w:left="107" w:leftChars="0" w:right="0" w:rightChars="0"/>
              <w:rPr>
                <w:rFonts w:ascii="宋体" w:hAnsi="宋体" w:eastAsia="宋体" w:cs="宋体"/>
                <w:sz w:val="24"/>
                <w:szCs w:val="22"/>
                <w:lang w:val="zh-CN" w:eastAsia="zh-CN" w:bidi="zh-CN"/>
              </w:rPr>
            </w:pPr>
            <w:r>
              <w:rPr>
                <w:sz w:val="24"/>
              </w:rPr>
              <w:t>I/O</w:t>
            </w:r>
          </w:p>
        </w:tc>
        <w:tc>
          <w:tcPr>
            <w:tcW w:w="5836" w:type="dxa"/>
            <w:vAlign w:val="top"/>
          </w:tcPr>
          <w:p>
            <w:pPr>
              <w:pStyle w:val="16"/>
              <w:spacing w:before="128"/>
              <w:ind w:left="107" w:leftChars="0" w:right="0" w:rightChars="0"/>
              <w:rPr>
                <w:rFonts w:ascii="宋体" w:hAnsi="宋体" w:eastAsia="宋体" w:cs="宋体"/>
                <w:sz w:val="24"/>
                <w:szCs w:val="22"/>
                <w:lang w:val="zh-CN" w:eastAsia="zh-CN" w:bidi="zh-CN"/>
              </w:rPr>
            </w:pPr>
            <w:r>
              <w:rPr>
                <w:sz w:val="24"/>
              </w:rPr>
              <w:t>USB 2.0 DM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000" w:type="dxa"/>
          </w:tcPr>
          <w:p>
            <w:pPr>
              <w:pStyle w:val="16"/>
              <w:spacing w:before="129"/>
              <w:ind w:left="8"/>
              <w:jc w:val="center"/>
              <w:rPr>
                <w:rFonts w:hint="default"/>
                <w:sz w:val="24"/>
                <w:lang w:val="en-US" w:eastAsia="zh-CN"/>
              </w:rPr>
            </w:pPr>
            <w:r>
              <w:rPr>
                <w:rFonts w:hint="eastAsia"/>
                <w:sz w:val="24"/>
                <w:lang w:val="en-US" w:eastAsia="zh-CN"/>
              </w:rPr>
              <w:t>8</w:t>
            </w:r>
          </w:p>
        </w:tc>
        <w:tc>
          <w:tcPr>
            <w:tcW w:w="1445" w:type="dxa"/>
            <w:vAlign w:val="top"/>
          </w:tcPr>
          <w:p>
            <w:pPr>
              <w:pStyle w:val="16"/>
              <w:spacing w:before="129"/>
              <w:ind w:left="356" w:leftChars="0" w:right="350" w:rightChars="0"/>
              <w:jc w:val="center"/>
              <w:rPr>
                <w:rFonts w:ascii="宋体" w:hAnsi="宋体" w:eastAsia="宋体" w:cs="宋体"/>
                <w:sz w:val="24"/>
                <w:szCs w:val="22"/>
                <w:lang w:val="zh-CN" w:eastAsia="zh-CN" w:bidi="zh-CN"/>
              </w:rPr>
            </w:pPr>
            <w:r>
              <w:rPr>
                <w:sz w:val="24"/>
              </w:rPr>
              <w:t>USB_DP</w:t>
            </w:r>
          </w:p>
        </w:tc>
        <w:tc>
          <w:tcPr>
            <w:tcW w:w="818" w:type="dxa"/>
            <w:vAlign w:val="top"/>
          </w:tcPr>
          <w:p>
            <w:pPr>
              <w:pStyle w:val="16"/>
              <w:spacing w:before="129"/>
              <w:ind w:left="107" w:leftChars="0" w:right="0" w:rightChars="0"/>
              <w:rPr>
                <w:rFonts w:ascii="宋体" w:hAnsi="宋体" w:eastAsia="宋体" w:cs="宋体"/>
                <w:sz w:val="24"/>
                <w:szCs w:val="22"/>
                <w:lang w:val="zh-CN" w:eastAsia="zh-CN" w:bidi="zh-CN"/>
              </w:rPr>
            </w:pPr>
            <w:r>
              <w:rPr>
                <w:sz w:val="24"/>
              </w:rPr>
              <w:t>I/O</w:t>
            </w:r>
          </w:p>
        </w:tc>
        <w:tc>
          <w:tcPr>
            <w:tcW w:w="5836" w:type="dxa"/>
            <w:vAlign w:val="top"/>
          </w:tcPr>
          <w:p>
            <w:pPr>
              <w:pStyle w:val="16"/>
              <w:spacing w:before="129"/>
              <w:ind w:left="107" w:leftChars="0" w:right="0" w:rightChars="0"/>
              <w:rPr>
                <w:rFonts w:ascii="宋体" w:hAnsi="宋体" w:eastAsia="宋体" w:cs="宋体"/>
                <w:sz w:val="24"/>
                <w:szCs w:val="22"/>
                <w:lang w:val="zh-CN" w:eastAsia="zh-CN" w:bidi="zh-CN"/>
              </w:rPr>
            </w:pPr>
            <w:r>
              <w:rPr>
                <w:sz w:val="24"/>
              </w:rPr>
              <w:t>USB 2.0 DP</w:t>
            </w:r>
          </w:p>
        </w:tc>
      </w:tr>
    </w:tbl>
    <w:p>
      <w:pPr>
        <w:spacing w:after="0"/>
        <w:rPr>
          <w:sz w:val="24"/>
        </w:rPr>
        <w:sectPr>
          <w:pgSz w:w="11910" w:h="16840"/>
          <w:pgMar w:top="1400" w:right="1240" w:bottom="1100" w:left="1260" w:header="756" w:footer="907" w:gutter="0"/>
          <w:cols w:space="720" w:num="1"/>
        </w:sectPr>
      </w:pPr>
    </w:p>
    <w:p>
      <w:pPr>
        <w:pStyle w:val="5"/>
        <w:spacing w:before="8"/>
        <w:rPr>
          <w:sz w:val="17"/>
        </w:rPr>
      </w:pPr>
    </w:p>
    <w:p>
      <w:pPr>
        <w:pStyle w:val="5"/>
        <w:rPr>
          <w:b/>
          <w:bCs/>
        </w:rPr>
      </w:pPr>
      <w:r>
        <w:rPr>
          <w:rFonts w:hint="eastAsia"/>
          <w:b/>
          <w:bCs/>
          <w:lang w:val="en-US" w:eastAsia="zh-CN"/>
        </w:rPr>
        <w:t>I</w:t>
      </w:r>
      <w:r>
        <w:rPr>
          <w:b/>
          <w:bCs/>
        </w:rPr>
        <w:t>llustrate:</w:t>
      </w:r>
    </w:p>
    <w:p>
      <w:pPr>
        <w:pStyle w:val="5"/>
        <w:spacing w:before="93"/>
        <w:ind w:left="540"/>
      </w:pPr>
      <w:r>
        <w:t>1. The module uses dual power supply;</w:t>
      </w:r>
    </w:p>
    <w:p>
      <w:pPr>
        <w:pStyle w:val="5"/>
        <w:spacing w:before="91" w:line="312" w:lineRule="auto"/>
        <w:ind w:left="540" w:right="561"/>
      </w:pPr>
      <w:r>
        <w:rPr>
          <w:spacing w:val="4"/>
        </w:rPr>
        <w:t>2. In low power consumption scenarios, receive</w:t>
      </w:r>
      <w:r>
        <w:t>Turn on the 5V power supply after TP_IRQ, and turn off the 5V power supply after receiving the authentication information, which can reduce power consumption;</w:t>
      </w:r>
    </w:p>
    <w:p>
      <w:pPr>
        <w:pStyle w:val="5"/>
        <w:spacing w:before="2" w:line="312" w:lineRule="auto"/>
        <w:ind w:left="540" w:right="557"/>
      </w:pPr>
      <w:r>
        <w:t>3. If you don't need low power mode, you can only use 5V power supply, 3.3V pin NC (USB version only, you need to communicate with customer service in advance for the second version);</w:t>
      </w:r>
    </w:p>
    <w:p>
      <w:pPr>
        <w:pStyle w:val="5"/>
        <w:spacing w:line="307" w:lineRule="exact"/>
        <w:ind w:left="540"/>
      </w:pPr>
      <w:r>
        <w:t>4. The test sample includes modules and test wires;</w:t>
      </w:r>
    </w:p>
    <w:p>
      <w:pPr>
        <w:pStyle w:val="5"/>
        <w:tabs>
          <w:tab w:val="left" w:pos="2699"/>
        </w:tabs>
        <w:spacing w:before="94" w:after="11"/>
        <w:ind w:left="540"/>
      </w:pPr>
      <w:r>
        <w:t>5. Port 1 wiring diagram</w:t>
      </w:r>
      <w:r>
        <w:tab/>
      </w:r>
      <w:r>
        <w:t>Connector model: 1mm pitch/8pin</w:t>
      </w:r>
    </w:p>
    <w:p>
      <w:pPr>
        <w:pStyle w:val="5"/>
        <w:ind w:left="540"/>
        <w:rPr>
          <w:sz w:val="20"/>
        </w:rPr>
      </w:pPr>
      <w:r>
        <w:rPr>
          <w:sz w:val="20"/>
        </w:rPr>
        <w:drawing>
          <wp:inline distT="0" distB="0" distL="0" distR="0">
            <wp:extent cx="2089785" cy="1562735"/>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pic:cNvPicPr>
                      <a:picLocks noChangeAspect="1"/>
                    </pic:cNvPicPr>
                  </pic:nvPicPr>
                  <pic:blipFill>
                    <a:blip r:embed="rId20" cstate="print"/>
                    <a:stretch>
                      <a:fillRect/>
                    </a:stretch>
                  </pic:blipFill>
                  <pic:spPr>
                    <a:xfrm>
                      <a:off x="0" y="0"/>
                      <a:ext cx="2090000" cy="1562957"/>
                    </a:xfrm>
                    <a:prstGeom prst="rect">
                      <a:avLst/>
                    </a:prstGeom>
                  </pic:spPr>
                </pic:pic>
              </a:graphicData>
            </a:graphic>
          </wp:inline>
        </w:drawing>
      </w:r>
    </w:p>
    <w:p>
      <w:pPr>
        <w:spacing w:after="0"/>
        <w:rPr>
          <w:sz w:val="20"/>
        </w:rPr>
        <w:sectPr>
          <w:pgSz w:w="11910" w:h="16840"/>
          <w:pgMar w:top="1400" w:right="1240" w:bottom="1100" w:left="1260" w:header="756" w:footer="907" w:gutter="0"/>
          <w:cols w:space="720" w:num="1"/>
        </w:sectPr>
      </w:pPr>
    </w:p>
    <w:p>
      <w:pPr>
        <w:pStyle w:val="5"/>
        <w:rPr>
          <w:sz w:val="20"/>
        </w:rPr>
      </w:pPr>
    </w:p>
    <w:p>
      <w:pPr>
        <w:pStyle w:val="5"/>
        <w:spacing w:before="5"/>
        <w:rPr>
          <w:sz w:val="15"/>
        </w:rPr>
      </w:pPr>
    </w:p>
    <w:p>
      <w:pPr>
        <w:pStyle w:val="5"/>
        <w:ind w:left="540"/>
        <w:rPr>
          <w:sz w:val="20"/>
        </w:rPr>
      </w:pPr>
      <w:bookmarkStart w:id="12" w:name="3、尺寸图"/>
      <w:bookmarkEnd w:id="12"/>
      <w:r>
        <w:rPr>
          <w:sz w:val="20"/>
        </w:rPr>
        <w:drawing>
          <wp:inline distT="0" distB="0" distL="0" distR="0">
            <wp:extent cx="5170805" cy="4401185"/>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pic:cNvPicPr>
                      <a:picLocks noChangeAspect="1"/>
                    </pic:cNvPicPr>
                  </pic:nvPicPr>
                  <pic:blipFill>
                    <a:blip r:embed="rId21" cstate="print"/>
                    <a:stretch>
                      <a:fillRect/>
                    </a:stretch>
                  </pic:blipFill>
                  <pic:spPr>
                    <a:xfrm>
                      <a:off x="0" y="0"/>
                      <a:ext cx="5171418" cy="4401216"/>
                    </a:xfrm>
                    <a:prstGeom prst="rect">
                      <a:avLst/>
                    </a:prstGeom>
                  </pic:spPr>
                </pic:pic>
              </a:graphicData>
            </a:graphic>
          </wp:inline>
        </w:drawing>
      </w:r>
    </w:p>
    <w:p>
      <w:pPr>
        <w:pStyle w:val="5"/>
        <w:ind w:left="540"/>
        <w:rPr>
          <w:sz w:val="20"/>
        </w:rPr>
      </w:pPr>
    </w:p>
    <w:p>
      <w:pPr>
        <w:pStyle w:val="5"/>
        <w:ind w:left="540"/>
        <w:rPr>
          <w:rFonts w:hint="eastAsia"/>
          <w:b/>
          <w:bCs/>
          <w:sz w:val="20"/>
        </w:rPr>
      </w:pPr>
      <w:r>
        <w:rPr>
          <w:rFonts w:hint="eastAsia"/>
          <w:b/>
          <w:bCs/>
          <w:sz w:val="20"/>
        </w:rPr>
        <w:t>Units are millimeters</w:t>
      </w:r>
    </w:p>
    <w:p>
      <w:pPr>
        <w:pStyle w:val="5"/>
        <w:ind w:left="540"/>
        <w:rPr>
          <w:rFonts w:hint="eastAsia"/>
          <w:sz w:val="20"/>
        </w:rPr>
      </w:pPr>
    </w:p>
    <w:p>
      <w:pPr>
        <w:spacing w:after="0"/>
        <w:rPr>
          <w:sz w:val="20"/>
        </w:rPr>
        <w:sectPr>
          <w:headerReference r:id="rId7" w:type="default"/>
          <w:footerReference r:id="rId8" w:type="default"/>
          <w:pgSz w:w="11910" w:h="16840"/>
          <w:pgMar w:top="920" w:right="1240" w:bottom="1100" w:left="1260" w:header="736" w:footer="907" w:gutter="0"/>
          <w:pgNumType w:start="9"/>
          <w:cols w:space="720" w:num="1"/>
        </w:sectPr>
      </w:pPr>
    </w:p>
    <w:p>
      <w:pPr>
        <w:pStyle w:val="3"/>
      </w:pPr>
      <w:bookmarkStart w:id="13" w:name="_bookmark5"/>
      <w:bookmarkEnd w:id="13"/>
      <w:r>
        <w:t>3. Dimensions</w:t>
      </w:r>
    </w:p>
    <w:p>
      <w:pPr>
        <w:pStyle w:val="5"/>
        <w:spacing w:before="2"/>
        <w:rPr>
          <w:rFonts w:ascii="黑体"/>
          <w:b/>
          <w:sz w:val="22"/>
        </w:rPr>
      </w:pPr>
    </w:p>
    <w:p>
      <w:pPr>
        <w:pStyle w:val="4"/>
        <w:rPr>
          <w:rFonts w:hint="eastAsia" w:ascii="黑体" w:eastAsia="黑体"/>
        </w:rPr>
      </w:pPr>
      <w:bookmarkStart w:id="14" w:name="3.1 尺寸"/>
      <w:bookmarkEnd w:id="14"/>
      <w:bookmarkStart w:id="15" w:name="_bookmark6"/>
      <w:bookmarkEnd w:id="15"/>
      <w:r>
        <w:rPr>
          <w:rFonts w:hint="eastAsia" w:ascii="黑体" w:eastAsia="黑体"/>
        </w:rPr>
        <w:t>3.1 Dimensions</w:t>
      </w:r>
    </w:p>
    <w:p>
      <w:pPr>
        <w:pStyle w:val="5"/>
        <w:spacing w:before="3"/>
        <w:rPr>
          <w:rFonts w:ascii="黑体"/>
          <w:b/>
          <w:sz w:val="22"/>
        </w:rPr>
      </w:pPr>
    </w:p>
    <w:p>
      <w:pPr>
        <w:pStyle w:val="4"/>
      </w:pPr>
      <w:bookmarkStart w:id="16" w:name="JM128尺寸图："/>
      <w:bookmarkEnd w:id="16"/>
      <w:bookmarkStart w:id="17" w:name="_bookmark7"/>
      <w:bookmarkEnd w:id="17"/>
      <w:r>
        <w:rPr>
          <w:spacing w:val="13"/>
        </w:rPr>
        <w:t>JM 128 Dimensions:</w:t>
      </w:r>
    </w:p>
    <w:p>
      <w:pPr>
        <w:pStyle w:val="5"/>
        <w:rPr>
          <w:b/>
          <w:sz w:val="22"/>
        </w:rPr>
      </w:pPr>
    </w:p>
    <w:tbl>
      <w:tblPr>
        <w:tblStyle w:val="11"/>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30"/>
        <w:gridCol w:w="4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4430" w:type="dxa"/>
          </w:tcPr>
          <w:p>
            <w:pPr>
              <w:pStyle w:val="16"/>
              <w:spacing w:before="2" w:line="341" w:lineRule="exact"/>
              <w:ind w:left="1775" w:right="1765"/>
              <w:jc w:val="center"/>
              <w:rPr>
                <w:sz w:val="28"/>
              </w:rPr>
            </w:pPr>
            <w:r>
              <w:rPr>
                <w:sz w:val="28"/>
              </w:rPr>
              <w:t>Front view</w:t>
            </w:r>
          </w:p>
        </w:tc>
        <w:tc>
          <w:tcPr>
            <w:tcW w:w="4430" w:type="dxa"/>
          </w:tcPr>
          <w:p>
            <w:pPr>
              <w:pStyle w:val="16"/>
              <w:spacing w:before="2" w:line="341" w:lineRule="exact"/>
              <w:ind w:left="1775" w:right="1765"/>
              <w:jc w:val="center"/>
              <w:rPr>
                <w:sz w:val="28"/>
              </w:rPr>
            </w:pPr>
            <w:r>
              <w:rPr>
                <w:sz w:val="28"/>
              </w:rPr>
              <w:t>side view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4" w:hRule="atLeast"/>
        </w:trPr>
        <w:tc>
          <w:tcPr>
            <w:tcW w:w="4430" w:type="dxa"/>
          </w:tcPr>
          <w:p>
            <w:pPr>
              <w:pStyle w:val="16"/>
              <w:ind w:left="227"/>
              <w:rPr>
                <w:sz w:val="20"/>
              </w:rPr>
            </w:pPr>
            <w:r>
              <w:rPr>
                <w:sz w:val="20"/>
              </w:rPr>
              <w:drawing>
                <wp:inline distT="0" distB="0" distL="0" distR="0">
                  <wp:extent cx="2486025" cy="262382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22" cstate="print"/>
                          <a:stretch>
                            <a:fillRect/>
                          </a:stretch>
                        </pic:blipFill>
                        <pic:spPr>
                          <a:xfrm>
                            <a:off x="0" y="0"/>
                            <a:ext cx="2486205" cy="2624328"/>
                          </a:xfrm>
                          <a:prstGeom prst="rect">
                            <a:avLst/>
                          </a:prstGeom>
                        </pic:spPr>
                      </pic:pic>
                    </a:graphicData>
                  </a:graphic>
                </wp:inline>
              </w:drawing>
            </w:r>
          </w:p>
        </w:tc>
        <w:tc>
          <w:tcPr>
            <w:tcW w:w="4430" w:type="dxa"/>
          </w:tcPr>
          <w:p>
            <w:pPr>
              <w:pStyle w:val="16"/>
              <w:ind w:left="185"/>
              <w:rPr>
                <w:sz w:val="20"/>
              </w:rPr>
            </w:pPr>
            <w:r>
              <w:rPr>
                <w:sz w:val="20"/>
              </w:rPr>
              <w:drawing>
                <wp:inline distT="0" distB="0" distL="0" distR="0">
                  <wp:extent cx="2592705" cy="2661285"/>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23" cstate="print"/>
                          <a:stretch>
                            <a:fillRect/>
                          </a:stretch>
                        </pic:blipFill>
                        <pic:spPr>
                          <a:xfrm>
                            <a:off x="0" y="0"/>
                            <a:ext cx="2592843" cy="2661761"/>
                          </a:xfrm>
                          <a:prstGeom prst="rect">
                            <a:avLst/>
                          </a:prstGeom>
                        </pic:spPr>
                      </pic:pic>
                    </a:graphicData>
                  </a:graphic>
                </wp:inline>
              </w:drawing>
            </w:r>
          </w:p>
        </w:tc>
      </w:tr>
    </w:tbl>
    <w:p>
      <w:pPr>
        <w:pStyle w:val="5"/>
        <w:rPr>
          <w:b/>
          <w:sz w:val="20"/>
        </w:rPr>
      </w:pPr>
    </w:p>
    <w:p>
      <w:pPr>
        <w:pStyle w:val="5"/>
        <w:spacing w:before="9"/>
        <w:rPr>
          <w:b/>
          <w:sz w:val="14"/>
        </w:rPr>
      </w:pPr>
    </w:p>
    <w:tbl>
      <w:tblPr>
        <w:tblStyle w:val="11"/>
        <w:tblW w:w="0" w:type="auto"/>
        <w:tblInd w:w="4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2372"/>
        <w:gridCol w:w="2537"/>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86" w:type="dxa"/>
          </w:tcPr>
          <w:p>
            <w:pPr>
              <w:pStyle w:val="16"/>
              <w:spacing w:before="2" w:line="289" w:lineRule="exact"/>
              <w:rPr>
                <w:sz w:val="24"/>
              </w:rPr>
            </w:pPr>
            <w:r>
              <w:rPr>
                <w:sz w:val="24"/>
              </w:rPr>
              <w:t>serial number</w:t>
            </w:r>
          </w:p>
        </w:tc>
        <w:tc>
          <w:tcPr>
            <w:tcW w:w="2372" w:type="dxa"/>
          </w:tcPr>
          <w:p>
            <w:pPr>
              <w:pStyle w:val="16"/>
              <w:spacing w:before="2" w:line="289" w:lineRule="exact"/>
              <w:ind w:left="106"/>
              <w:rPr>
                <w:sz w:val="24"/>
              </w:rPr>
            </w:pPr>
            <w:r>
              <w:rPr>
                <w:sz w:val="24"/>
              </w:rPr>
              <w:t>Min/mm</w:t>
            </w:r>
          </w:p>
        </w:tc>
        <w:tc>
          <w:tcPr>
            <w:tcW w:w="2537" w:type="dxa"/>
          </w:tcPr>
          <w:p>
            <w:pPr>
              <w:pStyle w:val="16"/>
              <w:spacing w:before="2" w:line="289" w:lineRule="exact"/>
              <w:ind w:left="108"/>
              <w:rPr>
                <w:sz w:val="24"/>
              </w:rPr>
            </w:pPr>
            <w:r>
              <w:rPr>
                <w:sz w:val="24"/>
              </w:rPr>
              <w:t>Typical value/mm</w:t>
            </w:r>
          </w:p>
        </w:tc>
        <w:tc>
          <w:tcPr>
            <w:tcW w:w="2727" w:type="dxa"/>
          </w:tcPr>
          <w:p>
            <w:pPr>
              <w:pStyle w:val="16"/>
              <w:spacing w:before="2" w:line="289" w:lineRule="exact"/>
              <w:ind w:left="108"/>
              <w:rPr>
                <w:sz w:val="24"/>
              </w:rPr>
            </w:pPr>
            <w:r>
              <w:rPr>
                <w:sz w:val="24"/>
              </w:rPr>
              <w:t>max/mm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6" w:type="dxa"/>
          </w:tcPr>
          <w:p>
            <w:pPr>
              <w:pStyle w:val="16"/>
              <w:spacing w:before="2" w:line="289" w:lineRule="exact"/>
              <w:rPr>
                <w:sz w:val="24"/>
              </w:rPr>
            </w:pPr>
            <w:r>
              <w:rPr>
                <w:sz w:val="24"/>
              </w:rPr>
              <w:t>long</w:t>
            </w:r>
          </w:p>
        </w:tc>
        <w:tc>
          <w:tcPr>
            <w:tcW w:w="2372" w:type="dxa"/>
          </w:tcPr>
          <w:p>
            <w:pPr>
              <w:pStyle w:val="16"/>
              <w:spacing w:before="2" w:line="289" w:lineRule="exact"/>
              <w:ind w:left="106"/>
              <w:rPr>
                <w:sz w:val="24"/>
              </w:rPr>
            </w:pPr>
            <w:r>
              <w:rPr>
                <w:sz w:val="24"/>
              </w:rPr>
              <w:t>48.44</w:t>
            </w:r>
          </w:p>
        </w:tc>
        <w:tc>
          <w:tcPr>
            <w:tcW w:w="2537" w:type="dxa"/>
          </w:tcPr>
          <w:p>
            <w:pPr>
              <w:pStyle w:val="16"/>
              <w:spacing w:before="2" w:line="289" w:lineRule="exact"/>
              <w:ind w:left="108"/>
              <w:rPr>
                <w:sz w:val="24"/>
              </w:rPr>
            </w:pPr>
            <w:r>
              <w:rPr>
                <w:sz w:val="24"/>
              </w:rPr>
              <w:t>48.74</w:t>
            </w:r>
          </w:p>
        </w:tc>
        <w:tc>
          <w:tcPr>
            <w:tcW w:w="2727" w:type="dxa"/>
          </w:tcPr>
          <w:p>
            <w:pPr>
              <w:pStyle w:val="16"/>
              <w:spacing w:before="2" w:line="289" w:lineRule="exact"/>
              <w:ind w:left="108"/>
              <w:rPr>
                <w:sz w:val="24"/>
              </w:rPr>
            </w:pPr>
            <w:r>
              <w:rPr>
                <w:sz w:val="24"/>
              </w:rPr>
              <w:t>49.04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886" w:type="dxa"/>
          </w:tcPr>
          <w:p>
            <w:pPr>
              <w:pStyle w:val="16"/>
              <w:spacing w:before="2" w:line="289" w:lineRule="exact"/>
              <w:rPr>
                <w:sz w:val="24"/>
              </w:rPr>
            </w:pPr>
            <w:r>
              <w:rPr>
                <w:sz w:val="24"/>
              </w:rPr>
              <w:t>width</w:t>
            </w:r>
          </w:p>
        </w:tc>
        <w:tc>
          <w:tcPr>
            <w:tcW w:w="2372" w:type="dxa"/>
          </w:tcPr>
          <w:p>
            <w:pPr>
              <w:pStyle w:val="16"/>
              <w:spacing w:before="2" w:line="289" w:lineRule="exact"/>
              <w:ind w:left="106"/>
              <w:rPr>
                <w:sz w:val="24"/>
              </w:rPr>
            </w:pPr>
            <w:r>
              <w:rPr>
                <w:sz w:val="24"/>
              </w:rPr>
              <w:t>29.50</w:t>
            </w:r>
          </w:p>
        </w:tc>
        <w:tc>
          <w:tcPr>
            <w:tcW w:w="2537" w:type="dxa"/>
          </w:tcPr>
          <w:p>
            <w:pPr>
              <w:pStyle w:val="16"/>
              <w:spacing w:before="2" w:line="289" w:lineRule="exact"/>
              <w:ind w:left="108"/>
              <w:rPr>
                <w:sz w:val="24"/>
              </w:rPr>
            </w:pPr>
            <w:r>
              <w:rPr>
                <w:sz w:val="24"/>
              </w:rPr>
              <w:t>29.80</w:t>
            </w:r>
          </w:p>
        </w:tc>
        <w:tc>
          <w:tcPr>
            <w:tcW w:w="2727" w:type="dxa"/>
          </w:tcPr>
          <w:p>
            <w:pPr>
              <w:pStyle w:val="16"/>
              <w:spacing w:before="2" w:line="289" w:lineRule="exact"/>
              <w:ind w:left="108"/>
              <w:rPr>
                <w:sz w:val="24"/>
              </w:rPr>
            </w:pPr>
            <w:r>
              <w:rPr>
                <w:sz w:val="24"/>
              </w:rPr>
              <w:t>30.10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86" w:type="dxa"/>
          </w:tcPr>
          <w:p>
            <w:pPr>
              <w:pStyle w:val="16"/>
              <w:spacing w:line="291" w:lineRule="exact"/>
              <w:rPr>
                <w:sz w:val="24"/>
              </w:rPr>
            </w:pPr>
            <w:r>
              <w:rPr>
                <w:sz w:val="24"/>
              </w:rPr>
              <w:t>high</w:t>
            </w:r>
          </w:p>
        </w:tc>
        <w:tc>
          <w:tcPr>
            <w:tcW w:w="2372" w:type="dxa"/>
          </w:tcPr>
          <w:p>
            <w:pPr>
              <w:pStyle w:val="16"/>
              <w:spacing w:line="291" w:lineRule="exact"/>
              <w:ind w:left="106"/>
              <w:rPr>
                <w:sz w:val="24"/>
              </w:rPr>
            </w:pPr>
            <w:r>
              <w:rPr>
                <w:sz w:val="24"/>
              </w:rPr>
              <w:t>30.20</w:t>
            </w:r>
          </w:p>
        </w:tc>
        <w:tc>
          <w:tcPr>
            <w:tcW w:w="2537" w:type="dxa"/>
          </w:tcPr>
          <w:p>
            <w:pPr>
              <w:pStyle w:val="16"/>
              <w:spacing w:line="291" w:lineRule="exact"/>
              <w:ind w:left="108"/>
              <w:rPr>
                <w:sz w:val="24"/>
              </w:rPr>
            </w:pPr>
            <w:r>
              <w:rPr>
                <w:sz w:val="24"/>
              </w:rPr>
              <w:t>30.50</w:t>
            </w:r>
          </w:p>
        </w:tc>
        <w:tc>
          <w:tcPr>
            <w:tcW w:w="2727" w:type="dxa"/>
          </w:tcPr>
          <w:p>
            <w:pPr>
              <w:pStyle w:val="16"/>
              <w:spacing w:line="291" w:lineRule="exact"/>
              <w:ind w:left="108"/>
              <w:rPr>
                <w:sz w:val="24"/>
              </w:rPr>
            </w:pPr>
            <w:r>
              <w:rPr>
                <w:sz w:val="24"/>
              </w:rPr>
              <w:t>30.80</w:t>
            </w:r>
          </w:p>
        </w:tc>
      </w:tr>
    </w:tbl>
    <w:p>
      <w:pPr>
        <w:pStyle w:val="5"/>
        <w:rPr>
          <w:b/>
        </w:rPr>
      </w:pPr>
    </w:p>
    <w:p>
      <w:pPr>
        <w:pStyle w:val="5"/>
        <w:spacing w:before="6"/>
        <w:rPr>
          <w:b/>
          <w:sz w:val="26"/>
        </w:rPr>
      </w:pPr>
    </w:p>
    <w:p>
      <w:pPr>
        <w:pStyle w:val="4"/>
      </w:pPr>
      <w:bookmarkStart w:id="18" w:name="JM168尺寸图："/>
      <w:bookmarkEnd w:id="18"/>
      <w:bookmarkStart w:id="19" w:name="_bookmark8"/>
      <w:bookmarkEnd w:id="19"/>
      <w:r>
        <w:rPr>
          <w:spacing w:val="13"/>
        </w:rPr>
        <w:t>JM 168 Dimensions:</w:t>
      </w:r>
    </w:p>
    <w:p>
      <w:pPr>
        <w:pStyle w:val="5"/>
        <w:spacing w:before="12"/>
        <w:rPr>
          <w:b/>
          <w:sz w:val="21"/>
        </w:rPr>
      </w:pPr>
    </w:p>
    <w:tbl>
      <w:tblPr>
        <w:tblStyle w:val="11"/>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30"/>
        <w:gridCol w:w="4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4" w:hRule="atLeast"/>
        </w:trPr>
        <w:tc>
          <w:tcPr>
            <w:tcW w:w="4430" w:type="dxa"/>
          </w:tcPr>
          <w:p>
            <w:pPr>
              <w:pStyle w:val="16"/>
              <w:spacing w:before="2" w:line="342" w:lineRule="exact"/>
              <w:ind w:right="1765"/>
              <w:jc w:val="both"/>
              <w:rPr>
                <w:sz w:val="28"/>
              </w:rPr>
            </w:pPr>
            <w:r>
              <w:rPr>
                <w:sz w:val="28"/>
              </w:rPr>
              <w:t>Front view</w:t>
            </w:r>
          </w:p>
        </w:tc>
        <w:tc>
          <w:tcPr>
            <w:tcW w:w="4430" w:type="dxa"/>
          </w:tcPr>
          <w:p>
            <w:pPr>
              <w:pStyle w:val="16"/>
              <w:spacing w:before="2" w:line="342" w:lineRule="exact"/>
              <w:ind w:right="1765"/>
              <w:jc w:val="both"/>
              <w:rPr>
                <w:sz w:val="28"/>
              </w:rPr>
            </w:pPr>
            <w:r>
              <w:rPr>
                <w:rFonts w:hint="eastAsia"/>
                <w:sz w:val="28"/>
                <w:lang w:val="en-US" w:eastAsia="zh-CN"/>
              </w:rPr>
              <w:t>S</w:t>
            </w:r>
            <w:r>
              <w:rPr>
                <w:sz w:val="28"/>
              </w:rPr>
              <w:t>ide view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8" w:hRule="atLeast"/>
        </w:trPr>
        <w:tc>
          <w:tcPr>
            <w:tcW w:w="4430" w:type="dxa"/>
          </w:tcPr>
          <w:p>
            <w:pPr>
              <w:pStyle w:val="16"/>
              <w:ind w:left="110"/>
              <w:rPr>
                <w:sz w:val="20"/>
              </w:rPr>
            </w:pPr>
            <w:r>
              <w:rPr>
                <w:sz w:val="20"/>
              </w:rPr>
              <w:drawing>
                <wp:inline distT="0" distB="0" distL="0" distR="0">
                  <wp:extent cx="2679065" cy="1511935"/>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24" cstate="print"/>
                          <a:stretch>
                            <a:fillRect/>
                          </a:stretch>
                        </pic:blipFill>
                        <pic:spPr>
                          <a:xfrm>
                            <a:off x="0" y="0"/>
                            <a:ext cx="2679171" cy="1512189"/>
                          </a:xfrm>
                          <a:prstGeom prst="rect">
                            <a:avLst/>
                          </a:prstGeom>
                        </pic:spPr>
                      </pic:pic>
                    </a:graphicData>
                  </a:graphic>
                </wp:inline>
              </w:drawing>
            </w:r>
          </w:p>
        </w:tc>
        <w:tc>
          <w:tcPr>
            <w:tcW w:w="4430" w:type="dxa"/>
          </w:tcPr>
          <w:p>
            <w:pPr>
              <w:pStyle w:val="16"/>
              <w:ind w:left="1104"/>
              <w:rPr>
                <w:sz w:val="20"/>
              </w:rPr>
            </w:pPr>
            <w:r>
              <w:rPr>
                <w:sz w:val="20"/>
              </w:rPr>
              <w:drawing>
                <wp:inline distT="0" distB="0" distL="0" distR="0">
                  <wp:extent cx="1409065" cy="2609850"/>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pic:cNvPicPr>
                            <a:picLocks noChangeAspect="1"/>
                          </pic:cNvPicPr>
                        </pic:nvPicPr>
                        <pic:blipFill>
                          <a:blip r:embed="rId25" cstate="print"/>
                          <a:stretch>
                            <a:fillRect/>
                          </a:stretch>
                        </pic:blipFill>
                        <pic:spPr>
                          <a:xfrm>
                            <a:off x="0" y="0"/>
                            <a:ext cx="1409288" cy="2609850"/>
                          </a:xfrm>
                          <a:prstGeom prst="rect">
                            <a:avLst/>
                          </a:prstGeom>
                        </pic:spPr>
                      </pic:pic>
                    </a:graphicData>
                  </a:graphic>
                </wp:inline>
              </w:drawing>
            </w:r>
          </w:p>
        </w:tc>
      </w:tr>
    </w:tbl>
    <w:p>
      <w:pPr>
        <w:spacing w:after="0"/>
        <w:rPr>
          <w:sz w:val="20"/>
        </w:rPr>
        <w:sectPr>
          <w:headerReference r:id="rId9" w:type="default"/>
          <w:footerReference r:id="rId10" w:type="default"/>
          <w:pgSz w:w="11910" w:h="16840"/>
          <w:pgMar w:top="1400" w:right="1240" w:bottom="1100" w:left="1260" w:header="756" w:footer="907" w:gutter="0"/>
          <w:pgNumType w:start="10"/>
          <w:cols w:space="720" w:num="1"/>
        </w:sectPr>
      </w:pPr>
    </w:p>
    <w:p>
      <w:pPr>
        <w:pStyle w:val="5"/>
        <w:spacing w:before="2"/>
        <w:rPr>
          <w:b/>
          <w:sz w:val="2"/>
        </w:rPr>
      </w:pPr>
    </w:p>
    <w:tbl>
      <w:tblPr>
        <w:tblStyle w:val="11"/>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30"/>
        <w:gridCol w:w="4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4430" w:type="dxa"/>
          </w:tcPr>
          <w:p>
            <w:pPr>
              <w:pStyle w:val="16"/>
              <w:spacing w:before="3"/>
              <w:ind w:left="1774" w:right="1765"/>
              <w:jc w:val="center"/>
              <w:rPr>
                <w:sz w:val="24"/>
              </w:rPr>
            </w:pPr>
            <w:r>
              <w:rPr>
                <w:sz w:val="24"/>
              </w:rPr>
              <w:t>top view</w:t>
            </w:r>
          </w:p>
        </w:tc>
        <w:tc>
          <w:tcPr>
            <w:tcW w:w="4430" w:type="dxa"/>
          </w:tcPr>
          <w:p>
            <w:pPr>
              <w:pStyle w:val="16"/>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9" w:hRule="atLeast"/>
        </w:trPr>
        <w:tc>
          <w:tcPr>
            <w:tcW w:w="4430" w:type="dxa"/>
          </w:tcPr>
          <w:p>
            <w:pPr>
              <w:pStyle w:val="16"/>
              <w:rPr>
                <w:sz w:val="20"/>
              </w:rPr>
            </w:pPr>
            <w:r>
              <w:rPr>
                <w:sz w:val="20"/>
              </w:rPr>
              <w:drawing>
                <wp:inline distT="0" distB="0" distL="0" distR="0">
                  <wp:extent cx="2668905" cy="2990215"/>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26" cstate="print"/>
                          <a:stretch>
                            <a:fillRect/>
                          </a:stretch>
                        </pic:blipFill>
                        <pic:spPr>
                          <a:xfrm>
                            <a:off x="0" y="0"/>
                            <a:ext cx="2669518" cy="2990469"/>
                          </a:xfrm>
                          <a:prstGeom prst="rect">
                            <a:avLst/>
                          </a:prstGeom>
                        </pic:spPr>
                      </pic:pic>
                    </a:graphicData>
                  </a:graphic>
                </wp:inline>
              </w:drawing>
            </w:r>
          </w:p>
        </w:tc>
        <w:tc>
          <w:tcPr>
            <w:tcW w:w="4430" w:type="dxa"/>
          </w:tcPr>
          <w:p>
            <w:pPr>
              <w:pStyle w:val="16"/>
              <w:ind w:left="0"/>
              <w:rPr>
                <w:rFonts w:ascii="Times New Roman"/>
                <w:sz w:val="22"/>
              </w:rPr>
            </w:pPr>
          </w:p>
        </w:tc>
      </w:tr>
    </w:tbl>
    <w:p>
      <w:pPr>
        <w:pStyle w:val="5"/>
        <w:rPr>
          <w:b/>
          <w:sz w:val="20"/>
        </w:rPr>
      </w:pPr>
    </w:p>
    <w:p>
      <w:pPr>
        <w:pStyle w:val="5"/>
        <w:spacing w:before="2" w:after="1"/>
        <w:rPr>
          <w:b/>
          <w:sz w:val="26"/>
        </w:rPr>
      </w:pPr>
    </w:p>
    <w:tbl>
      <w:tblPr>
        <w:tblStyle w:val="11"/>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2372"/>
        <w:gridCol w:w="2537"/>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6" w:type="dxa"/>
          </w:tcPr>
          <w:p>
            <w:pPr>
              <w:pStyle w:val="16"/>
              <w:spacing w:before="1" w:line="290" w:lineRule="exact"/>
              <w:rPr>
                <w:sz w:val="24"/>
              </w:rPr>
            </w:pPr>
            <w:r>
              <w:rPr>
                <w:sz w:val="24"/>
              </w:rPr>
              <w:t>serial number</w:t>
            </w:r>
          </w:p>
        </w:tc>
        <w:tc>
          <w:tcPr>
            <w:tcW w:w="2372" w:type="dxa"/>
          </w:tcPr>
          <w:p>
            <w:pPr>
              <w:pStyle w:val="16"/>
              <w:spacing w:before="1" w:line="290" w:lineRule="exact"/>
              <w:rPr>
                <w:sz w:val="24"/>
              </w:rPr>
            </w:pPr>
            <w:r>
              <w:rPr>
                <w:sz w:val="24"/>
              </w:rPr>
              <w:t>Min/mm</w:t>
            </w:r>
          </w:p>
        </w:tc>
        <w:tc>
          <w:tcPr>
            <w:tcW w:w="2537" w:type="dxa"/>
          </w:tcPr>
          <w:p>
            <w:pPr>
              <w:pStyle w:val="16"/>
              <w:spacing w:before="1" w:line="290" w:lineRule="exact"/>
              <w:ind w:left="106"/>
              <w:rPr>
                <w:sz w:val="24"/>
              </w:rPr>
            </w:pPr>
            <w:r>
              <w:rPr>
                <w:sz w:val="24"/>
              </w:rPr>
              <w:t>Typical value/mm</w:t>
            </w:r>
          </w:p>
        </w:tc>
        <w:tc>
          <w:tcPr>
            <w:tcW w:w="2727" w:type="dxa"/>
          </w:tcPr>
          <w:p>
            <w:pPr>
              <w:pStyle w:val="16"/>
              <w:spacing w:before="1" w:line="290" w:lineRule="exact"/>
              <w:ind w:left="108"/>
              <w:rPr>
                <w:sz w:val="24"/>
              </w:rPr>
            </w:pPr>
            <w:r>
              <w:rPr>
                <w:sz w:val="24"/>
              </w:rPr>
              <w:t>max/mm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86" w:type="dxa"/>
          </w:tcPr>
          <w:p>
            <w:pPr>
              <w:pStyle w:val="16"/>
              <w:spacing w:before="1" w:line="290" w:lineRule="exact"/>
              <w:rPr>
                <w:sz w:val="24"/>
              </w:rPr>
            </w:pPr>
            <w:r>
              <w:rPr>
                <w:sz w:val="24"/>
              </w:rPr>
              <w:t>long</w:t>
            </w:r>
          </w:p>
        </w:tc>
        <w:tc>
          <w:tcPr>
            <w:tcW w:w="2372" w:type="dxa"/>
          </w:tcPr>
          <w:p>
            <w:pPr>
              <w:pStyle w:val="16"/>
              <w:spacing w:before="1" w:line="290" w:lineRule="exact"/>
              <w:rPr>
                <w:sz w:val="24"/>
              </w:rPr>
            </w:pPr>
            <w:r>
              <w:rPr>
                <w:sz w:val="24"/>
              </w:rPr>
              <w:t>39.8</w:t>
            </w:r>
          </w:p>
        </w:tc>
        <w:tc>
          <w:tcPr>
            <w:tcW w:w="2537" w:type="dxa"/>
          </w:tcPr>
          <w:p>
            <w:pPr>
              <w:pStyle w:val="16"/>
              <w:spacing w:before="1" w:line="290" w:lineRule="exact"/>
              <w:ind w:left="106"/>
              <w:rPr>
                <w:sz w:val="24"/>
              </w:rPr>
            </w:pPr>
            <w:r>
              <w:rPr>
                <w:sz w:val="24"/>
              </w:rPr>
              <w:t>40</w:t>
            </w:r>
          </w:p>
        </w:tc>
        <w:tc>
          <w:tcPr>
            <w:tcW w:w="2727" w:type="dxa"/>
          </w:tcPr>
          <w:p>
            <w:pPr>
              <w:pStyle w:val="16"/>
              <w:spacing w:before="1" w:line="290" w:lineRule="exact"/>
              <w:ind w:left="108"/>
              <w:rPr>
                <w:sz w:val="24"/>
              </w:rPr>
            </w:pPr>
            <w:r>
              <w:rPr>
                <w:sz w:val="24"/>
              </w:rPr>
              <w:t>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86" w:type="dxa"/>
          </w:tcPr>
          <w:p>
            <w:pPr>
              <w:pStyle w:val="16"/>
              <w:spacing w:before="2" w:line="289" w:lineRule="exact"/>
              <w:rPr>
                <w:sz w:val="24"/>
              </w:rPr>
            </w:pPr>
            <w:r>
              <w:rPr>
                <w:sz w:val="24"/>
              </w:rPr>
              <w:t>width</w:t>
            </w:r>
          </w:p>
        </w:tc>
        <w:tc>
          <w:tcPr>
            <w:tcW w:w="2372" w:type="dxa"/>
          </w:tcPr>
          <w:p>
            <w:pPr>
              <w:pStyle w:val="16"/>
              <w:spacing w:before="2" w:line="289" w:lineRule="exact"/>
              <w:rPr>
                <w:sz w:val="24"/>
              </w:rPr>
            </w:pPr>
            <w:r>
              <w:rPr>
                <w:sz w:val="24"/>
              </w:rPr>
              <w:t>37.0</w:t>
            </w:r>
          </w:p>
        </w:tc>
        <w:tc>
          <w:tcPr>
            <w:tcW w:w="2537" w:type="dxa"/>
          </w:tcPr>
          <w:p>
            <w:pPr>
              <w:pStyle w:val="16"/>
              <w:spacing w:before="2" w:line="289" w:lineRule="exact"/>
              <w:ind w:left="106"/>
              <w:rPr>
                <w:sz w:val="24"/>
              </w:rPr>
            </w:pPr>
            <w:r>
              <w:rPr>
                <w:sz w:val="24"/>
              </w:rPr>
              <w:t>37.2</w:t>
            </w:r>
          </w:p>
        </w:tc>
        <w:tc>
          <w:tcPr>
            <w:tcW w:w="2727" w:type="dxa"/>
          </w:tcPr>
          <w:p>
            <w:pPr>
              <w:pStyle w:val="16"/>
              <w:spacing w:before="2" w:line="289" w:lineRule="exact"/>
              <w:ind w:left="108"/>
              <w:rPr>
                <w:sz w:val="24"/>
              </w:rPr>
            </w:pPr>
            <w:r>
              <w:rPr>
                <w:sz w:val="24"/>
              </w:rPr>
              <w:t>37.4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886" w:type="dxa"/>
          </w:tcPr>
          <w:p>
            <w:pPr>
              <w:pStyle w:val="16"/>
              <w:spacing w:before="2" w:line="288" w:lineRule="exact"/>
              <w:rPr>
                <w:sz w:val="24"/>
              </w:rPr>
            </w:pPr>
            <w:r>
              <w:rPr>
                <w:sz w:val="24"/>
              </w:rPr>
              <w:t>high</w:t>
            </w:r>
          </w:p>
        </w:tc>
        <w:tc>
          <w:tcPr>
            <w:tcW w:w="2372" w:type="dxa"/>
          </w:tcPr>
          <w:p>
            <w:pPr>
              <w:pStyle w:val="16"/>
              <w:spacing w:before="2" w:line="288" w:lineRule="exact"/>
              <w:rPr>
                <w:sz w:val="24"/>
              </w:rPr>
            </w:pPr>
            <w:r>
              <w:rPr>
                <w:sz w:val="24"/>
              </w:rPr>
              <w:t>9.4</w:t>
            </w:r>
          </w:p>
        </w:tc>
        <w:tc>
          <w:tcPr>
            <w:tcW w:w="2537" w:type="dxa"/>
          </w:tcPr>
          <w:p>
            <w:pPr>
              <w:pStyle w:val="16"/>
              <w:spacing w:before="2" w:line="288" w:lineRule="exact"/>
              <w:ind w:left="106"/>
              <w:rPr>
                <w:sz w:val="24"/>
              </w:rPr>
            </w:pPr>
            <w:r>
              <w:rPr>
                <w:sz w:val="24"/>
              </w:rPr>
              <w:t>9.6</w:t>
            </w:r>
          </w:p>
        </w:tc>
        <w:tc>
          <w:tcPr>
            <w:tcW w:w="2727" w:type="dxa"/>
          </w:tcPr>
          <w:p>
            <w:pPr>
              <w:pStyle w:val="16"/>
              <w:spacing w:before="2" w:line="288" w:lineRule="exact"/>
              <w:ind w:left="108"/>
              <w:rPr>
                <w:sz w:val="24"/>
              </w:rPr>
            </w:pPr>
            <w:r>
              <w:rPr>
                <w:sz w:val="24"/>
              </w:rPr>
              <w:t>9.8</w:t>
            </w:r>
          </w:p>
        </w:tc>
      </w:tr>
    </w:tbl>
    <w:p>
      <w:pPr>
        <w:pStyle w:val="5"/>
        <w:rPr>
          <w:b/>
          <w:sz w:val="20"/>
        </w:rPr>
      </w:pPr>
    </w:p>
    <w:p>
      <w:pPr>
        <w:pStyle w:val="5"/>
        <w:spacing w:before="9"/>
        <w:rPr>
          <w:b/>
          <w:sz w:val="15"/>
        </w:rPr>
      </w:pPr>
    </w:p>
    <w:p>
      <w:pPr>
        <w:pStyle w:val="3"/>
        <w:spacing w:before="62"/>
      </w:pPr>
      <w:bookmarkStart w:id="20" w:name="4、典型应用领域"/>
      <w:bookmarkEnd w:id="20"/>
      <w:bookmarkStart w:id="21" w:name="_bookmark9"/>
      <w:bookmarkEnd w:id="21"/>
      <w:r>
        <w:t>4. Typical application fields</w:t>
      </w:r>
    </w:p>
    <w:p>
      <w:pPr>
        <w:pStyle w:val="5"/>
        <w:spacing w:before="1"/>
        <w:rPr>
          <w:rFonts w:ascii="黑体"/>
          <w:b/>
          <w:sz w:val="22"/>
        </w:rPr>
      </w:pPr>
    </w:p>
    <w:p>
      <w:pPr>
        <w:pStyle w:val="5"/>
        <w:ind w:left="1132"/>
      </w:pPr>
      <w:r>
        <w:t>Smart locks, attendance machines, safes, access control machines, etc.</w:t>
      </w:r>
    </w:p>
    <w:p>
      <w:pPr>
        <w:pStyle w:val="5"/>
        <w:ind w:left="1132"/>
      </w:pPr>
    </w:p>
    <w:p>
      <w:pPr>
        <w:pStyle w:val="5"/>
        <w:sectPr>
          <w:pgSz w:w="11910" w:h="16840"/>
          <w:pgMar w:top="1400" w:right="1240" w:bottom="1100" w:left="1260" w:header="756" w:footer="907" w:gutter="0"/>
          <w:cols w:space="720" w:num="1"/>
        </w:sectPr>
      </w:pPr>
    </w:p>
    <w:p>
      <w:pPr>
        <w:pStyle w:val="5"/>
        <w:rPr>
          <w:sz w:val="17"/>
        </w:rPr>
      </w:pPr>
    </w:p>
    <w:p>
      <w:pPr>
        <w:pStyle w:val="4"/>
        <w:numPr>
          <w:ilvl w:val="1"/>
          <w:numId w:val="3"/>
        </w:numPr>
        <w:tabs>
          <w:tab w:val="left" w:pos="963"/>
        </w:tabs>
        <w:spacing w:before="66" w:after="0" w:line="240" w:lineRule="auto"/>
        <w:ind w:left="962" w:right="0" w:hanging="423"/>
        <w:jc w:val="left"/>
      </w:pPr>
      <w:bookmarkStart w:id="22" w:name="_bookmark10"/>
      <w:bookmarkEnd w:id="22"/>
      <w:bookmarkStart w:id="23" w:name="5.1.2 认证流程"/>
      <w:bookmarkEnd w:id="23"/>
      <w:bookmarkStart w:id="24" w:name="5.1设备工作流程"/>
      <w:bookmarkEnd w:id="24"/>
      <w:bookmarkStart w:id="25" w:name="_bookmark10"/>
      <w:bookmarkEnd w:id="25"/>
      <w:r>
        <w:t>Device Workflow</w:t>
      </w:r>
    </w:p>
    <w:p>
      <w:pPr>
        <w:pStyle w:val="4"/>
        <w:numPr>
          <w:ilvl w:val="2"/>
          <w:numId w:val="3"/>
        </w:numPr>
        <w:tabs>
          <w:tab w:val="left" w:pos="1265"/>
        </w:tabs>
        <w:spacing w:before="204" w:after="0" w:line="240" w:lineRule="auto"/>
        <w:ind w:left="1264" w:right="0" w:hanging="725"/>
        <w:jc w:val="left"/>
      </w:pPr>
      <w:bookmarkStart w:id="26" w:name="5.1.1 建模流程"/>
      <w:bookmarkEnd w:id="26"/>
      <w:bookmarkStart w:id="27" w:name="_bookmark11"/>
      <w:bookmarkEnd w:id="27"/>
      <w:bookmarkStart w:id="28" w:name="_bookmark11"/>
      <w:bookmarkEnd w:id="28"/>
      <w:r>
        <w:t>modeling process</w:t>
      </w:r>
    </w:p>
    <w:p>
      <w:pPr>
        <w:pStyle w:val="5"/>
        <w:rPr>
          <w:b/>
          <w:sz w:val="14"/>
        </w:rPr>
      </w:pPr>
      <w:r>
        <w:drawing>
          <wp:anchor distT="0" distB="0" distL="0" distR="0" simplePos="0" relativeHeight="251659264" behindDoc="0" locked="0" layoutInCell="1" allowOverlap="1">
            <wp:simplePos x="0" y="0"/>
            <wp:positionH relativeFrom="page">
              <wp:posOffset>1153160</wp:posOffset>
            </wp:positionH>
            <wp:positionV relativeFrom="paragraph">
              <wp:posOffset>139065</wp:posOffset>
            </wp:positionV>
            <wp:extent cx="5208270" cy="5243830"/>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png"/>
                    <pic:cNvPicPr>
                      <a:picLocks noChangeAspect="1"/>
                    </pic:cNvPicPr>
                  </pic:nvPicPr>
                  <pic:blipFill>
                    <a:blip r:embed="rId27" cstate="print"/>
                    <a:stretch>
                      <a:fillRect/>
                    </a:stretch>
                  </pic:blipFill>
                  <pic:spPr>
                    <a:xfrm>
                      <a:off x="0" y="0"/>
                      <a:ext cx="5208540" cy="5243798"/>
                    </a:xfrm>
                    <a:prstGeom prst="rect">
                      <a:avLst/>
                    </a:prstGeom>
                  </pic:spPr>
                </pic:pic>
              </a:graphicData>
            </a:graphic>
          </wp:anchor>
        </w:drawing>
      </w:r>
    </w:p>
    <w:p>
      <w:pPr>
        <w:spacing w:after="0"/>
        <w:rPr>
          <w:sz w:val="14"/>
        </w:rPr>
        <w:sectPr>
          <w:pgSz w:w="11910" w:h="16840"/>
          <w:pgMar w:top="1400" w:right="1240" w:bottom="1100" w:left="1260" w:header="756" w:footer="907" w:gutter="0"/>
          <w:cols w:space="720" w:num="1"/>
        </w:sectPr>
      </w:pPr>
    </w:p>
    <w:p>
      <w:pPr>
        <w:pStyle w:val="4"/>
        <w:numPr>
          <w:ilvl w:val="2"/>
          <w:numId w:val="3"/>
        </w:numPr>
        <w:tabs>
          <w:tab w:val="left" w:pos="1265"/>
        </w:tabs>
        <w:spacing w:before="29" w:after="0" w:line="240" w:lineRule="auto"/>
        <w:ind w:left="1264" w:right="0" w:hanging="725"/>
        <w:jc w:val="left"/>
      </w:pPr>
      <w:bookmarkStart w:id="29" w:name="_bookmark12"/>
      <w:bookmarkEnd w:id="29"/>
      <w:bookmarkStart w:id="30" w:name="_bookmark12"/>
      <w:bookmarkEnd w:id="30"/>
      <w:r>
        <w:t>Certification process</w:t>
      </w:r>
    </w:p>
    <w:p>
      <w:pPr>
        <w:pStyle w:val="5"/>
        <w:spacing w:before="4"/>
        <w:rPr>
          <w:b/>
          <w:sz w:val="14"/>
        </w:rPr>
      </w:pPr>
      <w:r>
        <w:drawing>
          <wp:anchor distT="0" distB="0" distL="0" distR="0" simplePos="0" relativeHeight="251659264" behindDoc="0" locked="0" layoutInCell="1" allowOverlap="1">
            <wp:simplePos x="0" y="0"/>
            <wp:positionH relativeFrom="page">
              <wp:posOffset>2014855</wp:posOffset>
            </wp:positionH>
            <wp:positionV relativeFrom="paragraph">
              <wp:posOffset>140970</wp:posOffset>
            </wp:positionV>
            <wp:extent cx="3583305" cy="4262120"/>
            <wp:effectExtent l="0" t="0" r="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png"/>
                    <pic:cNvPicPr>
                      <a:picLocks noChangeAspect="1"/>
                    </pic:cNvPicPr>
                  </pic:nvPicPr>
                  <pic:blipFill>
                    <a:blip r:embed="rId28" cstate="print"/>
                    <a:stretch>
                      <a:fillRect/>
                    </a:stretch>
                  </pic:blipFill>
                  <pic:spPr>
                    <a:xfrm>
                      <a:off x="0" y="0"/>
                      <a:ext cx="3583066" cy="4262247"/>
                    </a:xfrm>
                    <a:prstGeom prst="rect">
                      <a:avLst/>
                    </a:prstGeom>
                  </pic:spPr>
                </pic:pic>
              </a:graphicData>
            </a:graphic>
          </wp:anchor>
        </w:drawing>
      </w:r>
    </w:p>
    <w:p>
      <w:pPr>
        <w:pStyle w:val="5"/>
        <w:rPr>
          <w:b/>
        </w:rPr>
      </w:pPr>
    </w:p>
    <w:p>
      <w:pPr>
        <w:pStyle w:val="5"/>
        <w:spacing w:before="6"/>
        <w:rPr>
          <w:b/>
          <w:sz w:val="23"/>
        </w:rPr>
      </w:pPr>
    </w:p>
    <w:p>
      <w:pPr>
        <w:pStyle w:val="4"/>
        <w:numPr>
          <w:ilvl w:val="1"/>
          <w:numId w:val="3"/>
        </w:numPr>
        <w:tabs>
          <w:tab w:val="left" w:pos="1023"/>
        </w:tabs>
        <w:spacing w:before="0" w:after="0" w:line="240" w:lineRule="auto"/>
        <w:ind w:left="1022" w:right="0" w:hanging="483"/>
        <w:jc w:val="left"/>
      </w:pPr>
      <w:bookmarkStart w:id="31" w:name="5.2 串口模式测试工具使用说明"/>
      <w:bookmarkEnd w:id="31"/>
      <w:bookmarkStart w:id="32" w:name="_bookmark13"/>
      <w:bookmarkEnd w:id="32"/>
      <w:bookmarkStart w:id="33" w:name="_bookmark13"/>
      <w:bookmarkEnd w:id="33"/>
      <w:r>
        <w:t>Instructions for using the serial port mode test tool</w:t>
      </w:r>
    </w:p>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4"/>
        <w:gridCol w:w="7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3" w:type="dxa"/>
          </w:tcPr>
          <w:p>
            <w:pPr>
              <w:rPr>
                <w:rFonts w:hint="eastAsia"/>
                <w:b/>
                <w:bCs/>
                <w:sz w:val="24"/>
                <w:szCs w:val="24"/>
                <w:vertAlign w:val="baseline"/>
                <w:lang w:val="en-US" w:eastAsia="zh-CN"/>
              </w:rPr>
            </w:pPr>
            <w:r>
              <w:rPr>
                <w:rFonts w:hint="eastAsia"/>
                <w:b/>
                <w:bCs/>
                <w:sz w:val="24"/>
                <w:szCs w:val="24"/>
                <w:vertAlign w:val="baseline"/>
                <w:lang w:val="en-US" w:eastAsia="zh-CN"/>
              </w:rPr>
              <w:t>Confirm the serial number</w:t>
            </w:r>
          </w:p>
          <w:p>
            <w:pPr>
              <w:rPr>
                <w:rFonts w:hint="eastAsia"/>
                <w:vertAlign w:val="baseline"/>
                <w:lang w:val="en-US" w:eastAsia="zh-CN"/>
              </w:rPr>
            </w:pPr>
          </w:p>
          <w:p>
            <w:pPr>
              <w:rPr>
                <w:rFonts w:hint="eastAsia"/>
                <w:vertAlign w:val="baseline"/>
                <w:lang w:val="en-US" w:eastAsia="zh-CN"/>
              </w:rPr>
            </w:pPr>
            <w:r>
              <w:rPr>
                <w:rFonts w:hint="eastAsia"/>
                <w:vertAlign w:val="baseline"/>
                <w:lang w:val="en-US" w:eastAsia="zh-CN"/>
              </w:rPr>
              <w:t>1. Right-click the computer icon on the desktop, select Manage, and enter the computer management interface as shown on the right.</w:t>
            </w:r>
          </w:p>
          <w:p>
            <w:pPr>
              <w:rPr>
                <w:rFonts w:hint="default"/>
                <w:vertAlign w:val="baseline"/>
                <w:lang w:val="en-US" w:eastAsia="zh-CN"/>
              </w:rPr>
            </w:pPr>
          </w:p>
          <w:p>
            <w:pPr>
              <w:numPr>
                <w:ilvl w:val="0"/>
                <w:numId w:val="4"/>
              </w:numPr>
              <w:rPr>
                <w:rFonts w:hint="eastAsia"/>
                <w:vertAlign w:val="baseline"/>
                <w:lang w:val="en-US" w:eastAsia="zh-CN"/>
              </w:rPr>
            </w:pPr>
            <w:r>
              <w:rPr>
                <w:rFonts w:hint="eastAsia"/>
                <w:vertAlign w:val="baseline"/>
                <w:lang w:val="en-US" w:eastAsia="zh-CN"/>
              </w:rPr>
              <w:t>Click Device Manager to confirm the serial port connected to the device</w:t>
            </w:r>
          </w:p>
          <w:p>
            <w:pPr>
              <w:widowControl w:val="0"/>
              <w:numPr>
                <w:ilvl w:val="0"/>
                <w:numId w:val="0"/>
              </w:numPr>
              <w:autoSpaceDE w:val="0"/>
              <w:autoSpaceDN w:val="0"/>
              <w:spacing w:before="0" w:after="0" w:line="240" w:lineRule="auto"/>
              <w:ind w:right="0" w:rightChars="0"/>
              <w:jc w:val="left"/>
              <w:rPr>
                <w:rFonts w:hint="default"/>
                <w:vertAlign w:val="baseline"/>
                <w:lang w:val="en-US" w:eastAsia="zh-CN"/>
              </w:rPr>
            </w:pPr>
          </w:p>
          <w:p>
            <w:pPr>
              <w:widowControl w:val="0"/>
              <w:numPr>
                <w:ilvl w:val="0"/>
                <w:numId w:val="0"/>
              </w:numPr>
              <w:autoSpaceDE w:val="0"/>
              <w:autoSpaceDN w:val="0"/>
              <w:spacing w:before="0" w:after="0" w:line="240" w:lineRule="auto"/>
              <w:ind w:right="0" w:rightChars="0"/>
              <w:jc w:val="left"/>
              <w:rPr>
                <w:rFonts w:hint="default"/>
                <w:vertAlign w:val="baseline"/>
                <w:lang w:val="en-US" w:eastAsia="zh-CN"/>
              </w:rPr>
            </w:pPr>
            <w:r>
              <w:rPr>
                <w:rFonts w:hint="eastAsia"/>
                <w:vertAlign w:val="baseline"/>
                <w:lang w:val="en-US" w:eastAsia="zh-CN"/>
              </w:rPr>
              <w:t>3. If the serial port tool is not read, please use the driver wizard and other software to install the serial port driver</w:t>
            </w:r>
          </w:p>
        </w:tc>
        <w:tc>
          <w:tcPr>
            <w:tcW w:w="4813" w:type="dxa"/>
          </w:tcPr>
          <w:p>
            <w:pPr>
              <w:rPr>
                <w:vertAlign w:val="baseline"/>
              </w:rPr>
            </w:pPr>
            <w:r>
              <w:drawing>
                <wp:inline distT="0" distB="0" distL="114300" distR="114300">
                  <wp:extent cx="4396740" cy="2835275"/>
                  <wp:effectExtent l="0" t="0" r="7620"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9"/>
                          <a:stretch>
                            <a:fillRect/>
                          </a:stretch>
                        </pic:blipFill>
                        <pic:spPr>
                          <a:xfrm>
                            <a:off x="0" y="0"/>
                            <a:ext cx="4396740" cy="2835275"/>
                          </a:xfrm>
                          <a:prstGeom prst="rect">
                            <a:avLst/>
                          </a:prstGeom>
                          <a:noFill/>
                          <a:ln>
                            <a:noFill/>
                          </a:ln>
                        </pic:spPr>
                      </pic:pic>
                    </a:graphicData>
                  </a:graphic>
                </wp:inline>
              </w:drawing>
            </w:r>
          </w:p>
        </w:tc>
      </w:tr>
    </w:tbl>
    <w:p/>
    <w:p>
      <w:pPr>
        <w:pStyle w:val="5"/>
        <w:spacing w:before="5"/>
        <w:rPr>
          <w:b/>
          <w:sz w:val="12"/>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2"/>
        <w:gridCol w:w="5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4" w:type="dxa"/>
          </w:tcPr>
          <w:p>
            <w:pPr>
              <w:spacing w:before="0"/>
              <w:ind w:right="0"/>
              <w:jc w:val="left"/>
              <w:rPr>
                <w:b/>
                <w:sz w:val="24"/>
              </w:rPr>
            </w:pPr>
            <w:r>
              <w:rPr>
                <w:b/>
                <w:sz w:val="24"/>
              </w:rPr>
              <w:t>Step 1: Modeling</w:t>
            </w:r>
          </w:p>
          <w:p>
            <w:pPr>
              <w:numPr>
                <w:ilvl w:val="0"/>
                <w:numId w:val="0"/>
              </w:numPr>
              <w:tabs>
                <w:tab w:val="left" w:pos="983"/>
                <w:tab w:val="left" w:pos="984"/>
              </w:tabs>
              <w:spacing w:before="204" w:line="242" w:lineRule="auto"/>
              <w:ind w:right="107" w:rightChars="0"/>
              <w:jc w:val="left"/>
              <w:rPr>
                <w:sz w:val="24"/>
              </w:rPr>
            </w:pPr>
            <w:r>
              <w:rPr>
                <w:rFonts w:hint="eastAsia"/>
                <w:spacing w:val="-3"/>
                <w:sz w:val="24"/>
                <w:lang w:val="en-US" w:eastAsia="zh-CN"/>
              </w:rPr>
              <w:t>1. Follow 1 and 2 to open the serial port, open the device, and select the correct serial port</w:t>
            </w:r>
            <w:r>
              <w:rPr>
                <w:sz w:val="24"/>
              </w:rPr>
              <w:t>and baud rate (default 115200)</w:t>
            </w:r>
          </w:p>
          <w:p>
            <w:pPr>
              <w:numPr>
                <w:ilvl w:val="0"/>
                <w:numId w:val="0"/>
              </w:numPr>
              <w:tabs>
                <w:tab w:val="left" w:pos="983"/>
                <w:tab w:val="left" w:pos="984"/>
              </w:tabs>
              <w:spacing w:before="204" w:line="242" w:lineRule="auto"/>
              <w:ind w:right="107" w:rightChars="0"/>
              <w:jc w:val="left"/>
              <w:rPr>
                <w:rFonts w:hint="eastAsia"/>
                <w:sz w:val="24"/>
                <w:lang w:eastAsia="zh-CN"/>
              </w:rPr>
            </w:pPr>
            <w:r>
              <w:rPr>
                <w:rFonts w:hint="eastAsia"/>
                <w:sz w:val="24"/>
                <w:lang w:val="en-US" w:eastAsia="zh-CN"/>
              </w:rPr>
              <w:t>2. Click to start modeling (put your finger into the finger groove, model 3 times, be careful not to press your fingers, pressing hard will cause the blood vessels to deform)</w:t>
            </w:r>
          </w:p>
          <w:p>
            <w:pPr>
              <w:pStyle w:val="5"/>
              <w:spacing w:before="5"/>
              <w:rPr>
                <w:b/>
                <w:sz w:val="12"/>
                <w:vertAlign w:val="baseline"/>
              </w:rPr>
            </w:pPr>
          </w:p>
          <w:p>
            <w:pPr>
              <w:pStyle w:val="5"/>
              <w:spacing w:before="5"/>
              <w:rPr>
                <w:b/>
                <w:sz w:val="12"/>
                <w:vertAlign w:val="baseline"/>
              </w:rPr>
            </w:pPr>
          </w:p>
          <w:p>
            <w:pPr>
              <w:spacing w:before="0"/>
              <w:ind w:right="0"/>
              <w:jc w:val="left"/>
              <w:rPr>
                <w:rFonts w:hint="eastAsia"/>
                <w:b/>
                <w:sz w:val="24"/>
                <w:lang w:val="en-US" w:eastAsia="zh-CN"/>
              </w:rPr>
            </w:pPr>
            <w:r>
              <w:rPr>
                <w:b/>
                <w:sz w:val="24"/>
              </w:rPr>
              <w:t>Step 2: Authentication</w:t>
            </w:r>
          </w:p>
          <w:p>
            <w:pPr>
              <w:numPr>
                <w:ilvl w:val="0"/>
                <w:numId w:val="0"/>
              </w:numPr>
              <w:tabs>
                <w:tab w:val="left" w:pos="983"/>
                <w:tab w:val="left" w:pos="984"/>
              </w:tabs>
              <w:spacing w:before="204" w:line="242" w:lineRule="auto"/>
              <w:ind w:right="107" w:rightChars="0"/>
              <w:jc w:val="left"/>
              <w:rPr>
                <w:sz w:val="24"/>
              </w:rPr>
            </w:pPr>
            <w:r>
              <w:rPr>
                <w:rFonts w:hint="eastAsia"/>
                <w:spacing w:val="-3"/>
                <w:sz w:val="24"/>
                <w:lang w:val="en-US" w:eastAsia="zh-CN"/>
              </w:rPr>
              <w:t>1. Follow 1 and 2 to open the serial port, open the device, and select the correct serial port</w:t>
            </w:r>
            <w:r>
              <w:rPr>
                <w:sz w:val="24"/>
              </w:rPr>
              <w:t>and baud rate (default 115200)</w:t>
            </w:r>
          </w:p>
          <w:p>
            <w:pPr>
              <w:numPr>
                <w:ilvl w:val="0"/>
                <w:numId w:val="0"/>
              </w:numPr>
              <w:tabs>
                <w:tab w:val="left" w:pos="983"/>
                <w:tab w:val="left" w:pos="984"/>
              </w:tabs>
              <w:spacing w:before="204" w:line="242" w:lineRule="auto"/>
              <w:ind w:right="107" w:rightChars="0"/>
              <w:jc w:val="left"/>
              <w:rPr>
                <w:rFonts w:hint="default"/>
                <w:sz w:val="24"/>
                <w:lang w:val="en-US" w:eastAsia="zh-CN"/>
              </w:rPr>
            </w:pPr>
            <w:r>
              <w:rPr>
                <w:rFonts w:hint="eastAsia"/>
                <w:sz w:val="24"/>
                <w:lang w:val="en-US" w:eastAsia="zh-CN"/>
              </w:rPr>
              <w:t>2. Click to start authentication (put your finger in for authentication)</w:t>
            </w:r>
          </w:p>
          <w:p>
            <w:pPr>
              <w:pStyle w:val="5"/>
              <w:spacing w:before="5"/>
              <w:rPr>
                <w:b/>
                <w:sz w:val="12"/>
                <w:vertAlign w:val="baseline"/>
              </w:rPr>
            </w:pPr>
          </w:p>
        </w:tc>
        <w:tc>
          <w:tcPr>
            <w:tcW w:w="5592" w:type="dxa"/>
          </w:tcPr>
          <w:p>
            <w:pPr>
              <w:pStyle w:val="5"/>
              <w:spacing w:before="5"/>
              <w:rPr>
                <w:b/>
                <w:sz w:val="12"/>
                <w:vertAlign w:val="baseline"/>
              </w:rPr>
            </w:pPr>
            <w:r>
              <w:drawing>
                <wp:inline distT="0" distB="0" distL="114300" distR="114300">
                  <wp:extent cx="3521710" cy="2092325"/>
                  <wp:effectExtent l="0" t="0" r="1397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0"/>
                          <a:stretch>
                            <a:fillRect/>
                          </a:stretch>
                        </pic:blipFill>
                        <pic:spPr>
                          <a:xfrm>
                            <a:off x="0" y="0"/>
                            <a:ext cx="3521710" cy="2092325"/>
                          </a:xfrm>
                          <a:prstGeom prst="rect">
                            <a:avLst/>
                          </a:prstGeom>
                          <a:noFill/>
                          <a:ln>
                            <a:noFill/>
                          </a:ln>
                        </pic:spPr>
                      </pic:pic>
                    </a:graphicData>
                  </a:graphic>
                </wp:inline>
              </w:drawing>
            </w:r>
          </w:p>
        </w:tc>
      </w:tr>
    </w:tbl>
    <w:p>
      <w:pPr>
        <w:pStyle w:val="5"/>
        <w:spacing w:before="5"/>
        <w:rPr>
          <w:b/>
          <w:sz w:val="12"/>
        </w:rPr>
      </w:pPr>
      <w:bookmarkStart w:id="37" w:name="_GoBack"/>
      <w:bookmarkEnd w:id="37"/>
    </w:p>
    <w:p>
      <w:pPr>
        <w:pStyle w:val="5"/>
        <w:spacing w:before="5"/>
        <w:rPr>
          <w:b/>
          <w:sz w:val="12"/>
        </w:rPr>
      </w:pPr>
    </w:p>
    <w:p>
      <w:pPr>
        <w:spacing w:after="0"/>
        <w:rPr>
          <w:sz w:val="12"/>
        </w:rPr>
        <w:sectPr>
          <w:pgSz w:w="11910" w:h="16840"/>
          <w:pgMar w:top="1400" w:right="1240" w:bottom="1100" w:left="1260" w:header="756" w:footer="907" w:gutter="0"/>
          <w:cols w:space="720" w:num="1"/>
        </w:sectPr>
      </w:pPr>
    </w:p>
    <w:p>
      <w:pPr>
        <w:pStyle w:val="5"/>
        <w:ind w:left="422"/>
        <w:rPr>
          <w:sz w:val="20"/>
        </w:rPr>
      </w:pPr>
    </w:p>
    <w:p>
      <w:pPr>
        <w:pStyle w:val="5"/>
        <w:rPr>
          <w:b/>
          <w:sz w:val="20"/>
        </w:rPr>
      </w:pPr>
    </w:p>
    <w:p>
      <w:pPr>
        <w:pStyle w:val="5"/>
        <w:spacing w:before="4"/>
        <w:rPr>
          <w:b/>
          <w:sz w:val="14"/>
        </w:rPr>
      </w:pPr>
    </w:p>
    <w:p>
      <w:pPr>
        <w:pStyle w:val="5"/>
        <w:spacing w:before="66"/>
        <w:ind w:left="540"/>
      </w:pPr>
      <w:r>
        <w:drawing>
          <wp:anchor distT="0" distB="0" distL="0" distR="0" simplePos="0" relativeHeight="251671552" behindDoc="1" locked="0" layoutInCell="1" allowOverlap="1">
            <wp:simplePos x="0" y="0"/>
            <wp:positionH relativeFrom="page">
              <wp:posOffset>1396365</wp:posOffset>
            </wp:positionH>
            <wp:positionV relativeFrom="paragraph">
              <wp:posOffset>-1935480</wp:posOffset>
            </wp:positionV>
            <wp:extent cx="152400" cy="152400"/>
            <wp:effectExtent l="0" t="0" r="0" b="0"/>
            <wp:wrapNone/>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png"/>
                    <pic:cNvPicPr>
                      <a:picLocks noChangeAspect="1"/>
                    </pic:cNvPicPr>
                  </pic:nvPicPr>
                  <pic:blipFill>
                    <a:blip r:embed="rId19" cstate="print"/>
                    <a:stretch>
                      <a:fillRect/>
                    </a:stretch>
                  </pic:blipFill>
                  <pic:spPr>
                    <a:xfrm>
                      <a:off x="0" y="0"/>
                      <a:ext cx="152400" cy="152400"/>
                    </a:xfrm>
                    <a:prstGeom prst="rect">
                      <a:avLst/>
                    </a:prstGeom>
                  </pic:spPr>
                </pic:pic>
              </a:graphicData>
            </a:graphic>
          </wp:anchor>
        </w:drawing>
      </w:r>
      <w:r>
        <w:drawing>
          <wp:anchor distT="0" distB="0" distL="0" distR="0" simplePos="0" relativeHeight="251672576" behindDoc="1" locked="0" layoutInCell="1" allowOverlap="1">
            <wp:simplePos x="0" y="0"/>
            <wp:positionH relativeFrom="page">
              <wp:posOffset>1396365</wp:posOffset>
            </wp:positionH>
            <wp:positionV relativeFrom="paragraph">
              <wp:posOffset>-1610995</wp:posOffset>
            </wp:positionV>
            <wp:extent cx="152400" cy="152400"/>
            <wp:effectExtent l="0" t="0" r="0" b="0"/>
            <wp:wrapNone/>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8.png"/>
                    <pic:cNvPicPr>
                      <a:picLocks noChangeAspect="1"/>
                    </pic:cNvPicPr>
                  </pic:nvPicPr>
                  <pic:blipFill>
                    <a:blip r:embed="rId19" cstate="print"/>
                    <a:stretch>
                      <a:fillRect/>
                    </a:stretch>
                  </pic:blipFill>
                  <pic:spPr>
                    <a:xfrm>
                      <a:off x="0" y="0"/>
                      <a:ext cx="152400" cy="152400"/>
                    </a:xfrm>
                    <a:prstGeom prst="rect">
                      <a:avLst/>
                    </a:prstGeom>
                  </pic:spPr>
                </pic:pic>
              </a:graphicData>
            </a:graphic>
          </wp:anchor>
        </w:drawing>
      </w:r>
      <w:r>
        <w:t>Some commands require parameters, which can be entered in the command input parameter field</w:t>
      </w:r>
    </w:p>
    <w:p>
      <w:pPr>
        <w:pStyle w:val="5"/>
        <w:spacing w:before="11"/>
        <w:rPr>
          <w:sz w:val="15"/>
        </w:rPr>
      </w:pPr>
    </w:p>
    <w:tbl>
      <w:tblPr>
        <w:tblStyle w:val="11"/>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4"/>
        <w:gridCol w:w="5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304" w:type="dxa"/>
          </w:tcPr>
          <w:p>
            <w:pPr>
              <w:pStyle w:val="16"/>
              <w:spacing w:line="268" w:lineRule="exact"/>
              <w:rPr>
                <w:sz w:val="21"/>
              </w:rPr>
            </w:pPr>
            <w:r>
              <w:rPr>
                <w:sz w:val="21"/>
              </w:rPr>
              <w:t>command name</w:t>
            </w:r>
          </w:p>
        </w:tc>
        <w:tc>
          <w:tcPr>
            <w:tcW w:w="5002" w:type="dxa"/>
          </w:tcPr>
          <w:p>
            <w:pPr>
              <w:pStyle w:val="16"/>
              <w:spacing w:line="268" w:lineRule="exact"/>
              <w:rPr>
                <w:sz w:val="21"/>
              </w:rPr>
            </w:pPr>
            <w:r>
              <w:rPr>
                <w:sz w:val="21"/>
              </w:rPr>
              <w:t>parameter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2304" w:type="dxa"/>
          </w:tcPr>
          <w:p>
            <w:pPr>
              <w:pStyle w:val="16"/>
              <w:spacing w:line="268" w:lineRule="exact"/>
              <w:rPr>
                <w:sz w:val="21"/>
              </w:rPr>
            </w:pPr>
            <w:r>
              <w:rPr>
                <w:sz w:val="21"/>
              </w:rPr>
              <w:t>device id</w:t>
            </w:r>
          </w:p>
        </w:tc>
        <w:tc>
          <w:tcPr>
            <w:tcW w:w="5002" w:type="dxa"/>
          </w:tcPr>
          <w:p>
            <w:pPr>
              <w:pStyle w:val="16"/>
              <w:spacing w:line="268" w:lineRule="exact"/>
              <w:rPr>
                <w:sz w:val="21"/>
              </w:rPr>
            </w:pPr>
            <w:r>
              <w:rPr>
                <w:sz w:val="21"/>
              </w:rPr>
              <w:t>Set device id, range (1-255)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2304" w:type="dxa"/>
          </w:tcPr>
          <w:p>
            <w:pPr>
              <w:pStyle w:val="16"/>
              <w:spacing w:before="2"/>
              <w:rPr>
                <w:sz w:val="21"/>
              </w:rPr>
            </w:pPr>
            <w:r>
              <w:rPr>
                <w:sz w:val="21"/>
              </w:rPr>
              <w:t>baud rate</w:t>
            </w:r>
          </w:p>
        </w:tc>
        <w:tc>
          <w:tcPr>
            <w:tcW w:w="5002" w:type="dxa"/>
          </w:tcPr>
          <w:p>
            <w:pPr>
              <w:pStyle w:val="16"/>
              <w:spacing w:before="2"/>
              <w:rPr>
                <w:sz w:val="21"/>
              </w:rPr>
            </w:pPr>
            <w:r>
              <w:rPr>
                <w:sz w:val="21"/>
              </w:rPr>
              <w:t>According to the level, the 13th level corresponds to 576000, the 14th level corresponds to 921600, and the 15th level corresponds to</w:t>
            </w:r>
          </w:p>
          <w:p>
            <w:pPr>
              <w:pStyle w:val="16"/>
              <w:spacing w:before="2"/>
              <w:rPr>
                <w:sz w:val="21"/>
              </w:rPr>
            </w:pPr>
            <w:r>
              <w:rPr>
                <w:sz w:val="21"/>
              </w:rPr>
              <w:t>Corresponding to 1,000,000, level 16 corresponds to 1,152,000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304" w:type="dxa"/>
          </w:tcPr>
          <w:p>
            <w:pPr>
              <w:pStyle w:val="16"/>
              <w:rPr>
                <w:sz w:val="21"/>
              </w:rPr>
            </w:pPr>
            <w:r>
              <w:rPr>
                <w:sz w:val="21"/>
              </w:rPr>
              <w:t>usb mode</w:t>
            </w:r>
          </w:p>
        </w:tc>
        <w:tc>
          <w:tcPr>
            <w:tcW w:w="5002" w:type="dxa"/>
          </w:tcPr>
          <w:p>
            <w:pPr>
              <w:pStyle w:val="16"/>
              <w:rPr>
                <w:sz w:val="21"/>
              </w:rPr>
            </w:pPr>
            <w:r>
              <w:rPr>
                <w:sz w:val="21"/>
              </w:rPr>
              <w:t>Switch the device to usb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304" w:type="dxa"/>
          </w:tcPr>
          <w:p>
            <w:pPr>
              <w:pStyle w:val="16"/>
              <w:spacing w:before="1"/>
              <w:rPr>
                <w:sz w:val="21"/>
              </w:rPr>
            </w:pPr>
            <w:r>
              <w:rPr>
                <w:sz w:val="21"/>
              </w:rPr>
              <w:t>Serial mode</w:t>
            </w:r>
          </w:p>
        </w:tc>
        <w:tc>
          <w:tcPr>
            <w:tcW w:w="5002" w:type="dxa"/>
          </w:tcPr>
          <w:p>
            <w:pPr>
              <w:pStyle w:val="16"/>
              <w:spacing w:before="1"/>
              <w:rPr>
                <w:sz w:val="21"/>
              </w:rPr>
            </w:pPr>
            <w:r>
              <w:rPr>
                <w:sz w:val="21"/>
              </w:rPr>
              <w:t>Convert the device to serial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304" w:type="dxa"/>
          </w:tcPr>
          <w:p>
            <w:pPr>
              <w:pStyle w:val="16"/>
              <w:rPr>
                <w:sz w:val="21"/>
              </w:rPr>
            </w:pPr>
            <w:r>
              <w:rPr>
                <w:sz w:val="21"/>
              </w:rPr>
              <w:t>delay</w:t>
            </w:r>
          </w:p>
        </w:tc>
        <w:tc>
          <w:tcPr>
            <w:tcW w:w="5002" w:type="dxa"/>
          </w:tcPr>
          <w:p>
            <w:pPr>
              <w:pStyle w:val="16"/>
              <w:rPr>
                <w:sz w:val="21"/>
              </w:rPr>
            </w:pPr>
            <w:r>
              <w:rPr>
                <w:sz w:val="21"/>
              </w:rPr>
              <w:t>Timeout for modeling and authentication (in seconds, default 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304" w:type="dxa"/>
          </w:tcPr>
          <w:p>
            <w:pPr>
              <w:pStyle w:val="16"/>
              <w:spacing w:before="1"/>
              <w:rPr>
                <w:sz w:val="21"/>
              </w:rPr>
            </w:pPr>
            <w:r>
              <w:rPr>
                <w:sz w:val="21"/>
              </w:rPr>
              <w:t>Duplicate registration</w:t>
            </w:r>
          </w:p>
        </w:tc>
        <w:tc>
          <w:tcPr>
            <w:tcW w:w="5002" w:type="dxa"/>
          </w:tcPr>
          <w:p>
            <w:pPr>
              <w:pStyle w:val="16"/>
              <w:spacing w:before="1"/>
              <w:rPr>
                <w:sz w:val="21"/>
              </w:rPr>
            </w:pPr>
            <w:r>
              <w:rPr>
                <w:sz w:val="21"/>
              </w:rPr>
              <w:t>Whether to check the same person logged in, default 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304" w:type="dxa"/>
          </w:tcPr>
          <w:p>
            <w:pPr>
              <w:pStyle w:val="16"/>
              <w:spacing w:before="1"/>
              <w:rPr>
                <w:sz w:val="21"/>
              </w:rPr>
            </w:pPr>
            <w:r>
              <w:rPr>
                <w:sz w:val="21"/>
              </w:rPr>
              <w:t>Same finger check</w:t>
            </w:r>
          </w:p>
        </w:tc>
        <w:tc>
          <w:tcPr>
            <w:tcW w:w="5002" w:type="dxa"/>
          </w:tcPr>
          <w:p>
            <w:pPr>
              <w:pStyle w:val="16"/>
              <w:spacing w:before="1"/>
              <w:rPr>
                <w:sz w:val="21"/>
              </w:rPr>
            </w:pPr>
            <w:r>
              <w:rPr>
                <w:sz w:val="21"/>
              </w:rPr>
              <w:t>Whether to check the same finger when modeling, the default is 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304" w:type="dxa"/>
          </w:tcPr>
          <w:p>
            <w:pPr>
              <w:pStyle w:val="16"/>
              <w:spacing w:before="1"/>
              <w:rPr>
                <w:sz w:val="21"/>
              </w:rPr>
            </w:pPr>
            <w:r>
              <w:rPr>
                <w:sz w:val="21"/>
              </w:rPr>
              <w:t>finger state</w:t>
            </w:r>
          </w:p>
        </w:tc>
        <w:tc>
          <w:tcPr>
            <w:tcW w:w="5002" w:type="dxa"/>
          </w:tcPr>
          <w:p>
            <w:pPr>
              <w:pStyle w:val="16"/>
              <w:spacing w:before="1"/>
              <w:rPr>
                <w:sz w:val="21"/>
              </w:rPr>
            </w:pPr>
            <w:r>
              <w:rPr>
                <w:sz w:val="21"/>
              </w:rPr>
              <w:t>Returns the current finger state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304" w:type="dxa"/>
          </w:tcPr>
          <w:p>
            <w:pPr>
              <w:pStyle w:val="16"/>
              <w:spacing w:before="1"/>
              <w:rPr>
                <w:sz w:val="21"/>
              </w:rPr>
            </w:pPr>
            <w:r>
              <w:rPr>
                <w:sz w:val="21"/>
              </w:rPr>
              <w:t>Clear specified user information</w:t>
            </w:r>
          </w:p>
        </w:tc>
        <w:tc>
          <w:tcPr>
            <w:tcW w:w="5002" w:type="dxa"/>
          </w:tcPr>
          <w:p>
            <w:pPr>
              <w:pStyle w:val="16"/>
              <w:spacing w:before="1"/>
              <w:rPr>
                <w:sz w:val="21"/>
              </w:rPr>
            </w:pPr>
            <w:r>
              <w:rPr>
                <w:sz w:val="21"/>
              </w:rPr>
              <w:t>userid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304" w:type="dxa"/>
          </w:tcPr>
          <w:p>
            <w:pPr>
              <w:pStyle w:val="16"/>
              <w:spacing w:before="1"/>
              <w:rPr>
                <w:sz w:val="21"/>
              </w:rPr>
            </w:pPr>
            <w:r>
              <w:rPr>
                <w:sz w:val="21"/>
              </w:rPr>
              <w:t>Clear all user information</w:t>
            </w:r>
          </w:p>
        </w:tc>
        <w:tc>
          <w:tcPr>
            <w:tcW w:w="5002" w:type="dxa"/>
          </w:tcPr>
          <w:p>
            <w:pPr>
              <w:pStyle w:val="16"/>
              <w:ind w:left="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304" w:type="dxa"/>
          </w:tcPr>
          <w:p>
            <w:pPr>
              <w:pStyle w:val="16"/>
              <w:spacing w:before="1"/>
              <w:rPr>
                <w:sz w:val="21"/>
              </w:rPr>
            </w:pPr>
            <w:r>
              <w:rPr>
                <w:sz w:val="21"/>
              </w:rPr>
              <w:t>get empty id</w:t>
            </w:r>
          </w:p>
        </w:tc>
        <w:tc>
          <w:tcPr>
            <w:tcW w:w="5002" w:type="dxa"/>
          </w:tcPr>
          <w:p>
            <w:pPr>
              <w:pStyle w:val="16"/>
              <w:spacing w:before="1"/>
              <w:rPr>
                <w:sz w:val="21"/>
              </w:rPr>
            </w:pPr>
            <w:r>
              <w:rPr>
                <w:sz w:val="21"/>
              </w:rPr>
              <w:t>get an empty 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2304" w:type="dxa"/>
          </w:tcPr>
          <w:p>
            <w:pPr>
              <w:pStyle w:val="16"/>
              <w:spacing w:line="244" w:lineRule="auto"/>
              <w:ind w:right="295"/>
              <w:rPr>
                <w:sz w:val="21"/>
              </w:rPr>
            </w:pPr>
            <w:r>
              <w:rPr>
                <w:sz w:val="21"/>
              </w:rPr>
              <w:t>Get the total number of logged in users and templates</w:t>
            </w:r>
          </w:p>
        </w:tc>
        <w:tc>
          <w:tcPr>
            <w:tcW w:w="5002" w:type="dxa"/>
          </w:tcPr>
          <w:p>
            <w:pPr>
              <w:pStyle w:val="16"/>
              <w:spacing w:line="268" w:lineRule="exact"/>
              <w:rPr>
                <w:sz w:val="21"/>
              </w:rPr>
            </w:pPr>
            <w:r>
              <w:rPr>
                <w:sz w:val="21"/>
              </w:rPr>
              <w:t>Returns the total number of logged in users and the number of templates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2304" w:type="dxa"/>
          </w:tcPr>
          <w:p>
            <w:pPr>
              <w:pStyle w:val="16"/>
              <w:rPr>
                <w:sz w:val="21"/>
              </w:rPr>
            </w:pPr>
            <w:r>
              <w:rPr>
                <w:sz w:val="21"/>
              </w:rPr>
              <w:t>Get the specified id login information</w:t>
            </w:r>
          </w:p>
        </w:tc>
        <w:tc>
          <w:tcPr>
            <w:tcW w:w="5002" w:type="dxa"/>
          </w:tcPr>
          <w:p>
            <w:pPr>
              <w:pStyle w:val="16"/>
              <w:rPr>
                <w:sz w:val="21"/>
              </w:rPr>
            </w:pPr>
            <w:r>
              <w:rPr>
                <w:sz w:val="21"/>
              </w:rPr>
              <w:t>Returns the number of templates logged in with this 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304" w:type="dxa"/>
          </w:tcPr>
          <w:p>
            <w:pPr>
              <w:pStyle w:val="16"/>
              <w:rPr>
                <w:sz w:val="21"/>
              </w:rPr>
            </w:pPr>
            <w:r>
              <w:rPr>
                <w:sz w:val="21"/>
              </w:rPr>
              <w:t>Restore Factory</w:t>
            </w:r>
          </w:p>
        </w:tc>
        <w:tc>
          <w:tcPr>
            <w:tcW w:w="5002" w:type="dxa"/>
          </w:tcPr>
          <w:p>
            <w:pPr>
              <w:pStyle w:val="16"/>
              <w:ind w:left="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304" w:type="dxa"/>
          </w:tcPr>
          <w:p>
            <w:pPr>
              <w:pStyle w:val="16"/>
              <w:rPr>
                <w:sz w:val="21"/>
              </w:rPr>
            </w:pPr>
            <w:r>
              <w:rPr>
                <w:sz w:val="21"/>
              </w:rPr>
              <w:t>Get device unique ID</w:t>
            </w:r>
          </w:p>
        </w:tc>
        <w:tc>
          <w:tcPr>
            <w:tcW w:w="5002" w:type="dxa"/>
          </w:tcPr>
          <w:p>
            <w:pPr>
              <w:pStyle w:val="16"/>
              <w:rPr>
                <w:sz w:val="21"/>
              </w:rPr>
            </w:pPr>
            <w:r>
              <w:rPr>
                <w:sz w:val="21"/>
              </w:rPr>
              <w:t>Each device is shipped with a unique ID</w:t>
            </w:r>
          </w:p>
        </w:tc>
      </w:tr>
    </w:tbl>
    <w:p>
      <w:pPr>
        <w:spacing w:after="0"/>
        <w:rPr>
          <w:sz w:val="21"/>
        </w:rPr>
        <w:sectPr>
          <w:pgSz w:w="11910" w:h="16840"/>
          <w:pgMar w:top="1400" w:right="1240" w:bottom="1100" w:left="1260" w:header="756" w:footer="907" w:gutter="0"/>
          <w:cols w:space="720" w:num="1"/>
        </w:sectPr>
      </w:pPr>
    </w:p>
    <w:p>
      <w:pPr>
        <w:pStyle w:val="5"/>
        <w:rPr>
          <w:sz w:val="20"/>
        </w:rPr>
      </w:pPr>
    </w:p>
    <w:p>
      <w:pPr>
        <w:pStyle w:val="5"/>
        <w:spacing w:before="7"/>
        <w:rPr>
          <w:sz w:val="14"/>
        </w:rPr>
      </w:pPr>
    </w:p>
    <w:p>
      <w:pPr>
        <w:pStyle w:val="4"/>
        <w:numPr>
          <w:ilvl w:val="1"/>
          <w:numId w:val="3"/>
        </w:numPr>
        <w:tabs>
          <w:tab w:val="left" w:pos="1136"/>
        </w:tabs>
        <w:spacing w:before="67" w:after="0" w:line="240" w:lineRule="auto"/>
        <w:ind w:left="1135" w:right="0" w:hanging="596"/>
        <w:jc w:val="left"/>
      </w:pPr>
      <w:bookmarkStart w:id="34" w:name="5.3 USB模式测试工具使用说明"/>
      <w:bookmarkEnd w:id="34"/>
      <w:bookmarkStart w:id="35" w:name="_bookmark14"/>
      <w:bookmarkEnd w:id="35"/>
      <w:bookmarkStart w:id="36" w:name="_bookmark14"/>
      <w:bookmarkEnd w:id="36"/>
      <w:r>
        <w:t>3 Instructions for using the USB B mode test tool</w:t>
      </w:r>
    </w:p>
    <w:p>
      <w:pPr>
        <w:pStyle w:val="5"/>
        <w:spacing w:before="93" w:line="312" w:lineRule="auto"/>
        <w:ind w:left="1447" w:right="2937"/>
      </w:pPr>
      <w:r>
        <w:pict>
          <v:group id="_x0000_s1050" o:spid="_x0000_s1050" o:spt="203" style="position:absolute;left:0pt;margin-left:109.95pt;margin-top:6.4pt;height:12.05pt;width:12.05pt;mso-position-horizontal-relative:page;z-index:251664384;mso-width-relative:page;mso-height-relative:page;" coordorigin="2199,129" coordsize="241,241">
            <o:lock v:ext="edit"/>
            <v:shape id="_x0000_s1051" o:spid="_x0000_s1051" o:spt="75" type="#_x0000_t75" style="position:absolute;left:2199;top:128;height:241;width:241;" filled="f" stroked="f" coordsize="21600,21600">
              <v:path/>
              <v:fill on="f" focussize="0,0"/>
              <v:stroke on="f"/>
              <v:imagedata r:id="rId19" o:title=""/>
              <o:lock v:ext="edit" aspectratio="t"/>
            </v:shape>
            <v:shape id="_x0000_s1052" o:spid="_x0000_s1052" o:spt="202" type="#_x0000_t202" style="position:absolute;left:2199;top:128;height:241;width:241;" filled="f" stroked="f" coordsize="21600,21600">
              <v:path/>
              <v:fill on="f" focussize="0,0"/>
              <v:stroke on="f" joinstyle="miter"/>
              <v:imagedata o:title=""/>
              <o:lock v:ext="edit"/>
              <v:textbox inset="0mm,0mm,0mm,0mm">
                <w:txbxContent>
                  <w:p>
                    <w:pPr>
                      <w:spacing w:before="2" w:line="239" w:lineRule="exact"/>
                      <w:ind w:left="70" w:right="0" w:firstLine="0"/>
                      <w:jc w:val="left"/>
                      <w:rPr>
                        <w:sz w:val="20"/>
                      </w:rPr>
                    </w:pPr>
                    <w:r>
                      <w:rPr>
                        <w:w w:val="99"/>
                        <w:sz w:val="20"/>
                      </w:rPr>
                      <w:t>1</w:t>
                    </w:r>
                  </w:p>
                </w:txbxContent>
              </v:textbox>
            </v:shape>
          </v:group>
        </w:pict>
      </w:r>
      <w:r>
        <w:pict>
          <v:group id="_x0000_s1053" o:spid="_x0000_s1053" o:spt="203" style="position:absolute;left:0pt;margin-left:109.95pt;margin-top:26.4pt;height:12.05pt;width:12.05pt;mso-position-horizontal-relative:page;z-index:251665408;mso-width-relative:page;mso-height-relative:page;" coordorigin="2199,529" coordsize="241,241">
            <o:lock v:ext="edit"/>
            <v:shape id="_x0000_s1054" o:spid="_x0000_s1054" o:spt="75" type="#_x0000_t75" style="position:absolute;left:2199;top:528;height:241;width:241;" filled="f" stroked="f" coordsize="21600,21600">
              <v:path/>
              <v:fill on="f" focussize="0,0"/>
              <v:stroke on="f"/>
              <v:imagedata r:id="rId19" o:title=""/>
              <o:lock v:ext="edit" aspectratio="t"/>
            </v:shape>
            <v:shape id="_x0000_s1055" o:spid="_x0000_s1055" o:spt="202" type="#_x0000_t202" style="position:absolute;left:2199;top:528;height:241;width:241;" filled="f" stroked="f" coordsize="21600,21600">
              <v:path/>
              <v:fill on="f" focussize="0,0"/>
              <v:stroke on="f" joinstyle="miter"/>
              <v:imagedata o:title=""/>
              <o:lock v:ext="edit"/>
              <v:textbox inset="0mm,0mm,0mm,0mm">
                <w:txbxContent>
                  <w:p>
                    <w:pPr>
                      <w:spacing w:before="2" w:line="238" w:lineRule="exact"/>
                      <w:ind w:left="70" w:right="0" w:firstLine="0"/>
                      <w:jc w:val="left"/>
                      <w:rPr>
                        <w:sz w:val="20"/>
                      </w:rPr>
                    </w:pPr>
                    <w:r>
                      <w:rPr>
                        <w:w w:val="99"/>
                        <w:sz w:val="20"/>
                      </w:rPr>
                      <w:t>2</w:t>
                    </w:r>
                  </w:p>
                </w:txbxContent>
              </v:textbox>
            </v:shape>
          </v:group>
        </w:pict>
      </w:r>
      <w:r>
        <w:rPr>
          <w:spacing w:val="11"/>
        </w:rPr>
        <w:t>Computer installation driver: FVDriver 1907.exe; Connect the module USB cable to the computer;</w:t>
      </w:r>
    </w:p>
    <w:p>
      <w:pPr>
        <w:pStyle w:val="5"/>
        <w:spacing w:line="312" w:lineRule="auto"/>
        <w:ind w:left="540" w:right="987" w:firstLine="907"/>
      </w:pPr>
      <w:r>
        <w:pict>
          <v:group id="_x0000_s1056" o:spid="_x0000_s1056" o:spt="203" style="position:absolute;left:0pt;margin-left:109.95pt;margin-top:1.8pt;height:12.05pt;width:12.05pt;mso-position-horizontal-relative:page;z-index:-251642880;mso-width-relative:page;mso-height-relative:page;" coordorigin="2199,36" coordsize="241,241">
            <o:lock v:ext="edit"/>
            <v:shape id="_x0000_s1057" o:spid="_x0000_s1057" o:spt="75" type="#_x0000_t75" style="position:absolute;left:2199;top:36;height:241;width:241;" filled="f" stroked="f" coordsize="21600,21600">
              <v:path/>
              <v:fill on="f" focussize="0,0"/>
              <v:stroke on="f"/>
              <v:imagedata r:id="rId19" o:title=""/>
              <o:lock v:ext="edit" aspectratio="t"/>
            </v:shape>
            <v:shape id="_x0000_s1058" o:spid="_x0000_s1058" o:spt="202" type="#_x0000_t202" style="position:absolute;left:2199;top:36;height:241;width:241;" filled="f" stroked="f" coordsize="21600,21600">
              <v:path/>
              <v:fill on="f" focussize="0,0"/>
              <v:stroke on="f" joinstyle="miter"/>
              <v:imagedata o:title=""/>
              <o:lock v:ext="edit"/>
              <v:textbox inset="0mm,0mm,0mm,0mm">
                <w:txbxContent>
                  <w:p>
                    <w:pPr>
                      <w:spacing w:before="3" w:line="237" w:lineRule="exact"/>
                      <w:ind w:left="70" w:right="0" w:firstLine="0"/>
                      <w:jc w:val="left"/>
                      <w:rPr>
                        <w:sz w:val="20"/>
                      </w:rPr>
                    </w:pPr>
                    <w:r>
                      <w:rPr>
                        <w:w w:val="99"/>
                        <w:sz w:val="20"/>
                      </w:rPr>
                      <w:t>3</w:t>
                    </w:r>
                  </w:p>
                </w:txbxContent>
              </v:textbox>
            </v:shape>
          </v:group>
        </w:pict>
      </w:r>
      <w:r>
        <w:t>Enter the user ID; click on modeling, and repeat the modeling by placing the finger 3 times; click on authentication, and insert the finger to output the authentication result.</w:t>
      </w:r>
    </w:p>
    <w:sectPr>
      <w:pgSz w:w="11910" w:h="16840"/>
      <w:pgMar w:top="1400" w:right="1240" w:bottom="1100" w:left="1260" w:header="756" w:footer="90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1" o:spid="_x0000_s2051" o:spt="202" type="#_x0000_t202" style="position:absolute;left:0pt;margin-left:291.6pt;margin-top:785.5pt;height:14pt;width:12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0" w:line="280" w:lineRule="exact"/>
                  <w:ind w:left="60" w:right="0" w:firstLine="0"/>
                  <w:jc w:val="left"/>
                  <w:rPr>
                    <w:b/>
                    <w:sz w:val="24"/>
                  </w:rPr>
                </w:pPr>
                <w:r>
                  <w:fldChar w:fldCharType="begin"/>
                </w:r>
                <w:r>
                  <w:rPr>
                    <w:b/>
                    <w:w w:val="99"/>
                    <w:sz w:val="24"/>
                  </w:rPr>
                  <w:instrText xml:space="preserve"> PAGE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3" o:spid="_x0000_s2053" o:spt="202" type="#_x0000_t202" style="position:absolute;left:0pt;margin-left:291.6pt;margin-top:785.5pt;height:14pt;width:12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0" w:line="280" w:lineRule="exact"/>
                  <w:ind w:left="60" w:right="0" w:firstLine="0"/>
                  <w:jc w:val="left"/>
                  <w:rPr>
                    <w:b/>
                    <w:sz w:val="24"/>
                  </w:rPr>
                </w:pPr>
                <w:r>
                  <w:fldChar w:fldCharType="begin"/>
                </w:r>
                <w:r>
                  <w:rPr>
                    <w:b/>
                    <w:w w:val="99"/>
                    <w:sz w:val="24"/>
                  </w:rPr>
                  <w:instrText xml:space="preserve"> PAGE </w:instrText>
                </w:r>
                <w:r>
                  <w:fldChar w:fldCharType="separate"/>
                </w:r>
                <w:r>
                  <w:t>9</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6" o:spid="_x0000_s2056" o:spt="202" type="#_x0000_t202" style="position:absolute;left:0pt;margin-left:288.6pt;margin-top:785.5pt;height:14pt;width:18.15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pPr>
                  <w:spacing w:before="0" w:line="280" w:lineRule="exact"/>
                  <w:ind w:left="60" w:right="0" w:firstLine="0"/>
                  <w:jc w:val="left"/>
                  <w:rPr>
                    <w:b/>
                    <w:sz w:val="24"/>
                  </w:rPr>
                </w:pPr>
                <w:r>
                  <w:fldChar w:fldCharType="begin"/>
                </w:r>
                <w:r>
                  <w:rPr>
                    <w:b/>
                    <w:sz w:val="24"/>
                  </w:rPr>
                  <w:instrText xml:space="preserve"> PAGE </w:instrText>
                </w:r>
                <w:r>
                  <w:fldChar w:fldCharType="separate"/>
                </w:r>
                <w:r>
                  <w:t>10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49" o:spid="_x0000_s2049" style="position:absolute;left:0pt;margin-left:90.3pt;margin-top:69.45pt;height:1.1pt;width:414.95pt;mso-position-horizontal-relative:page;mso-position-vertical-relative:page;z-index:-251650048;mso-width-relative:page;mso-height-relative:page;" fillcolor="#000000" filled="t" stroked="f" coordorigin="1806,1390" coordsize="8299,22" path="m10105,1412l1806,1405,1806,1390,10105,1397,10105,1412xe">
          <v:path arrowok="t"/>
          <v:fill on="t" focussize="0,0"/>
          <v:stroke on="f"/>
          <v:imagedata o:title=""/>
          <o:lock v:ext="edit"/>
        </v:shape>
      </w:pict>
    </w:r>
    <w:r>
      <w:pict>
        <v:shape id="_x0000_s2050" o:spid="_x0000_s2050" o:spt="202" type="#_x0000_t202" style="position:absolute;left:0pt;margin-left:405.3pt;margin-top:36.75pt;height:11pt;width:101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shd w:val="clear" w:color="auto" w:fill="auto"/>
                  </w:rPr>
                </w:pPr>
                <w:r>
                  <w:rPr>
                    <w:sz w:val="18"/>
                    <w:shd w:val="clear" w:color="auto" w:fill="auto"/>
                  </w:rPr>
                  <w:t>Shenzhen Aohaixing Technology Co., Ltd.</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2" o:spid="_x0000_s2052" o:spt="202" type="#_x0000_t202" style="position:absolute;left:0pt;margin-left:405.3pt;margin-top:36.75pt;height:11pt;width:101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Shenzhen Aohaixing Technology Co., Ltd.</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4" o:spid="_x0000_s2054" style="position:absolute;left:0pt;margin-left:90.3pt;margin-top:69.45pt;height:1.1pt;width:414.95pt;mso-position-horizontal-relative:page;mso-position-vertical-relative:page;z-index:-251646976;mso-width-relative:page;mso-height-relative:page;" fillcolor="#000000" filled="t" stroked="f" coordorigin="1806,1390" coordsize="8299,22" path="m10105,1412l1806,1405,1806,1390,10105,1397,10105,1412xe">
          <v:path arrowok="t"/>
          <v:fill on="t" focussize="0,0"/>
          <v:stroke on="f"/>
          <v:imagedata o:title=""/>
          <o:lock v:ext="edit"/>
        </v:shape>
      </w:pict>
    </w:r>
    <w:r>
      <w:pict>
        <v:shape id="_x0000_s2055" o:spid="_x0000_s2055" o:spt="202" type="#_x0000_t202" style="position:absolute;left:0pt;margin-left:405.3pt;margin-top:36.75pt;height:11pt;width:101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Shenzhen Aohaixing Technology Co., Ltd.</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8C627E"/>
    <w:multiLevelType w:val="singleLevel"/>
    <w:tmpl w:val="A58C627E"/>
    <w:lvl w:ilvl="0" w:tentative="0">
      <w:start w:val="2"/>
      <w:numFmt w:val="decimal"/>
      <w:suff w:val="nothing"/>
      <w:lvlText w:val="%1、"/>
      <w:lvlJc w:val="left"/>
    </w:lvl>
  </w:abstractNum>
  <w:abstractNum w:abstractNumId="1">
    <w:nsid w:val="BF205925"/>
    <w:multiLevelType w:val="multilevel"/>
    <w:tmpl w:val="BF205925"/>
    <w:lvl w:ilvl="0" w:tentative="0">
      <w:start w:val="5"/>
      <w:numFmt w:val="decimal"/>
      <w:lvlText w:val="%1"/>
      <w:lvlJc w:val="left"/>
      <w:pPr>
        <w:ind w:left="962" w:hanging="423"/>
        <w:jc w:val="left"/>
      </w:pPr>
      <w:rPr>
        <w:rFonts w:hint="default"/>
        <w:lang w:val="zh-CN" w:eastAsia="zh-CN" w:bidi="zh-CN"/>
      </w:rPr>
    </w:lvl>
    <w:lvl w:ilvl="1" w:tentative="0">
      <w:start w:val="1"/>
      <w:numFmt w:val="decimal"/>
      <w:lvlText w:val="%1.%2"/>
      <w:lvlJc w:val="left"/>
      <w:pPr>
        <w:ind w:left="962" w:hanging="423"/>
        <w:jc w:val="left"/>
      </w:pPr>
      <w:rPr>
        <w:rFonts w:hint="default" w:ascii="宋体" w:hAnsi="宋体" w:eastAsia="宋体" w:cs="宋体"/>
        <w:b/>
        <w:bCs/>
        <w:w w:val="99"/>
        <w:sz w:val="24"/>
        <w:szCs w:val="24"/>
        <w:lang w:val="zh-CN" w:eastAsia="zh-CN" w:bidi="zh-CN"/>
      </w:rPr>
    </w:lvl>
    <w:lvl w:ilvl="2" w:tentative="0">
      <w:start w:val="1"/>
      <w:numFmt w:val="decimal"/>
      <w:lvlText w:val="%1.%2.%3"/>
      <w:lvlJc w:val="left"/>
      <w:pPr>
        <w:ind w:left="1264" w:hanging="725"/>
        <w:jc w:val="left"/>
      </w:pPr>
      <w:rPr>
        <w:rFonts w:hint="default" w:ascii="宋体" w:hAnsi="宋体" w:eastAsia="宋体" w:cs="宋体"/>
        <w:b/>
        <w:bCs/>
        <w:w w:val="99"/>
        <w:sz w:val="24"/>
        <w:szCs w:val="24"/>
        <w:lang w:val="zh-CN" w:eastAsia="zh-CN" w:bidi="zh-CN"/>
      </w:rPr>
    </w:lvl>
    <w:lvl w:ilvl="3" w:tentative="0">
      <w:start w:val="0"/>
      <w:numFmt w:val="bullet"/>
      <w:lvlText w:val="•"/>
      <w:lvlJc w:val="left"/>
      <w:pPr>
        <w:ind w:left="3070" w:hanging="725"/>
      </w:pPr>
      <w:rPr>
        <w:rFonts w:hint="default"/>
        <w:lang w:val="zh-CN" w:eastAsia="zh-CN" w:bidi="zh-CN"/>
      </w:rPr>
    </w:lvl>
    <w:lvl w:ilvl="4" w:tentative="0">
      <w:start w:val="0"/>
      <w:numFmt w:val="bullet"/>
      <w:lvlText w:val="•"/>
      <w:lvlJc w:val="left"/>
      <w:pPr>
        <w:ind w:left="3975" w:hanging="725"/>
      </w:pPr>
      <w:rPr>
        <w:rFonts w:hint="default"/>
        <w:lang w:val="zh-CN" w:eastAsia="zh-CN" w:bidi="zh-CN"/>
      </w:rPr>
    </w:lvl>
    <w:lvl w:ilvl="5" w:tentative="0">
      <w:start w:val="0"/>
      <w:numFmt w:val="bullet"/>
      <w:lvlText w:val="•"/>
      <w:lvlJc w:val="left"/>
      <w:pPr>
        <w:ind w:left="4880" w:hanging="725"/>
      </w:pPr>
      <w:rPr>
        <w:rFonts w:hint="default"/>
        <w:lang w:val="zh-CN" w:eastAsia="zh-CN" w:bidi="zh-CN"/>
      </w:rPr>
    </w:lvl>
    <w:lvl w:ilvl="6" w:tentative="0">
      <w:start w:val="0"/>
      <w:numFmt w:val="bullet"/>
      <w:lvlText w:val="•"/>
      <w:lvlJc w:val="left"/>
      <w:pPr>
        <w:ind w:left="5785" w:hanging="725"/>
      </w:pPr>
      <w:rPr>
        <w:rFonts w:hint="default"/>
        <w:lang w:val="zh-CN" w:eastAsia="zh-CN" w:bidi="zh-CN"/>
      </w:rPr>
    </w:lvl>
    <w:lvl w:ilvl="7" w:tentative="0">
      <w:start w:val="0"/>
      <w:numFmt w:val="bullet"/>
      <w:lvlText w:val="•"/>
      <w:lvlJc w:val="left"/>
      <w:pPr>
        <w:ind w:left="6690" w:hanging="725"/>
      </w:pPr>
      <w:rPr>
        <w:rFonts w:hint="default"/>
        <w:lang w:val="zh-CN" w:eastAsia="zh-CN" w:bidi="zh-CN"/>
      </w:rPr>
    </w:lvl>
    <w:lvl w:ilvl="8" w:tentative="0">
      <w:start w:val="0"/>
      <w:numFmt w:val="bullet"/>
      <w:lvlText w:val="•"/>
      <w:lvlJc w:val="left"/>
      <w:pPr>
        <w:ind w:left="7595" w:hanging="725"/>
      </w:pPr>
      <w:rPr>
        <w:rFonts w:hint="default"/>
        <w:lang w:val="zh-CN" w:eastAsia="zh-CN" w:bidi="zh-CN"/>
      </w:rPr>
    </w:lvl>
  </w:abstractNum>
  <w:abstractNum w:abstractNumId="2">
    <w:nsid w:val="CF092B84"/>
    <w:multiLevelType w:val="multilevel"/>
    <w:tmpl w:val="CF092B84"/>
    <w:lvl w:ilvl="0" w:tentative="0">
      <w:start w:val="5"/>
      <w:numFmt w:val="decimal"/>
      <w:lvlText w:val="%1"/>
      <w:lvlJc w:val="left"/>
      <w:pPr>
        <w:ind w:left="1440" w:hanging="420"/>
        <w:jc w:val="left"/>
      </w:pPr>
      <w:rPr>
        <w:rFonts w:hint="default"/>
        <w:lang w:val="zh-CN" w:eastAsia="zh-CN" w:bidi="zh-CN"/>
      </w:rPr>
    </w:lvl>
    <w:lvl w:ilvl="1" w:tentative="0">
      <w:start w:val="1"/>
      <w:numFmt w:val="decimal"/>
      <w:lvlText w:val="%1.%2"/>
      <w:lvlJc w:val="left"/>
      <w:pPr>
        <w:ind w:left="144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2220" w:hanging="72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816" w:hanging="720"/>
      </w:pPr>
      <w:rPr>
        <w:rFonts w:hint="default"/>
        <w:lang w:val="zh-CN" w:eastAsia="zh-CN" w:bidi="zh-CN"/>
      </w:rPr>
    </w:lvl>
    <w:lvl w:ilvl="4" w:tentative="0">
      <w:start w:val="0"/>
      <w:numFmt w:val="bullet"/>
      <w:lvlText w:val="•"/>
      <w:lvlJc w:val="left"/>
      <w:pPr>
        <w:ind w:left="4615" w:hanging="720"/>
      </w:pPr>
      <w:rPr>
        <w:rFonts w:hint="default"/>
        <w:lang w:val="zh-CN" w:eastAsia="zh-CN" w:bidi="zh-CN"/>
      </w:rPr>
    </w:lvl>
    <w:lvl w:ilvl="5" w:tentative="0">
      <w:start w:val="0"/>
      <w:numFmt w:val="bullet"/>
      <w:lvlText w:val="•"/>
      <w:lvlJc w:val="left"/>
      <w:pPr>
        <w:ind w:left="5413" w:hanging="720"/>
      </w:pPr>
      <w:rPr>
        <w:rFonts w:hint="default"/>
        <w:lang w:val="zh-CN" w:eastAsia="zh-CN" w:bidi="zh-CN"/>
      </w:rPr>
    </w:lvl>
    <w:lvl w:ilvl="6" w:tentative="0">
      <w:start w:val="0"/>
      <w:numFmt w:val="bullet"/>
      <w:lvlText w:val="•"/>
      <w:lvlJc w:val="left"/>
      <w:pPr>
        <w:ind w:left="6212" w:hanging="720"/>
      </w:pPr>
      <w:rPr>
        <w:rFonts w:hint="default"/>
        <w:lang w:val="zh-CN" w:eastAsia="zh-CN" w:bidi="zh-CN"/>
      </w:rPr>
    </w:lvl>
    <w:lvl w:ilvl="7" w:tentative="0">
      <w:start w:val="0"/>
      <w:numFmt w:val="bullet"/>
      <w:lvlText w:val="•"/>
      <w:lvlJc w:val="left"/>
      <w:pPr>
        <w:ind w:left="7010" w:hanging="720"/>
      </w:pPr>
      <w:rPr>
        <w:rFonts w:hint="default"/>
        <w:lang w:val="zh-CN" w:eastAsia="zh-CN" w:bidi="zh-CN"/>
      </w:rPr>
    </w:lvl>
    <w:lvl w:ilvl="8" w:tentative="0">
      <w:start w:val="0"/>
      <w:numFmt w:val="bullet"/>
      <w:lvlText w:val="•"/>
      <w:lvlJc w:val="left"/>
      <w:pPr>
        <w:ind w:left="7809" w:hanging="720"/>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1538" w:hanging="519"/>
        <w:jc w:val="left"/>
      </w:pPr>
      <w:rPr>
        <w:rFonts w:hint="default"/>
        <w:lang w:val="zh-CN" w:eastAsia="zh-CN" w:bidi="zh-CN"/>
      </w:rPr>
    </w:lvl>
    <w:lvl w:ilvl="1" w:tentative="0">
      <w:start w:val="1"/>
      <w:numFmt w:val="decimal"/>
      <w:lvlText w:val="%1.%2"/>
      <w:lvlJc w:val="left"/>
      <w:pPr>
        <w:ind w:left="1538" w:hanging="519"/>
        <w:jc w:val="left"/>
      </w:pPr>
      <w:rPr>
        <w:rFonts w:hint="default" w:ascii="宋体" w:hAnsi="宋体" w:eastAsia="宋体" w:cs="宋体"/>
        <w:spacing w:val="-96"/>
        <w:w w:val="100"/>
        <w:sz w:val="24"/>
        <w:szCs w:val="24"/>
        <w:lang w:val="zh-CN" w:eastAsia="zh-CN" w:bidi="zh-CN"/>
      </w:rPr>
    </w:lvl>
    <w:lvl w:ilvl="2" w:tentative="0">
      <w:start w:val="0"/>
      <w:numFmt w:val="bullet"/>
      <w:lvlText w:val="•"/>
      <w:lvlJc w:val="left"/>
      <w:pPr>
        <w:ind w:left="3113" w:hanging="519"/>
      </w:pPr>
      <w:rPr>
        <w:rFonts w:hint="default"/>
        <w:lang w:val="zh-CN" w:eastAsia="zh-CN" w:bidi="zh-CN"/>
      </w:rPr>
    </w:lvl>
    <w:lvl w:ilvl="3" w:tentative="0">
      <w:start w:val="0"/>
      <w:numFmt w:val="bullet"/>
      <w:lvlText w:val="•"/>
      <w:lvlJc w:val="left"/>
      <w:pPr>
        <w:ind w:left="3899" w:hanging="519"/>
      </w:pPr>
      <w:rPr>
        <w:rFonts w:hint="default"/>
        <w:lang w:val="zh-CN" w:eastAsia="zh-CN" w:bidi="zh-CN"/>
      </w:rPr>
    </w:lvl>
    <w:lvl w:ilvl="4" w:tentative="0">
      <w:start w:val="0"/>
      <w:numFmt w:val="bullet"/>
      <w:lvlText w:val="•"/>
      <w:lvlJc w:val="left"/>
      <w:pPr>
        <w:ind w:left="4686" w:hanging="519"/>
      </w:pPr>
      <w:rPr>
        <w:rFonts w:hint="default"/>
        <w:lang w:val="zh-CN" w:eastAsia="zh-CN" w:bidi="zh-CN"/>
      </w:rPr>
    </w:lvl>
    <w:lvl w:ilvl="5" w:tentative="0">
      <w:start w:val="0"/>
      <w:numFmt w:val="bullet"/>
      <w:lvlText w:val="•"/>
      <w:lvlJc w:val="left"/>
      <w:pPr>
        <w:ind w:left="5473" w:hanging="519"/>
      </w:pPr>
      <w:rPr>
        <w:rFonts w:hint="default"/>
        <w:lang w:val="zh-CN" w:eastAsia="zh-CN" w:bidi="zh-CN"/>
      </w:rPr>
    </w:lvl>
    <w:lvl w:ilvl="6" w:tentative="0">
      <w:start w:val="0"/>
      <w:numFmt w:val="bullet"/>
      <w:lvlText w:val="•"/>
      <w:lvlJc w:val="left"/>
      <w:pPr>
        <w:ind w:left="6259" w:hanging="519"/>
      </w:pPr>
      <w:rPr>
        <w:rFonts w:hint="default"/>
        <w:lang w:val="zh-CN" w:eastAsia="zh-CN" w:bidi="zh-CN"/>
      </w:rPr>
    </w:lvl>
    <w:lvl w:ilvl="7" w:tentative="0">
      <w:start w:val="0"/>
      <w:numFmt w:val="bullet"/>
      <w:lvlText w:val="•"/>
      <w:lvlJc w:val="left"/>
      <w:pPr>
        <w:ind w:left="7046" w:hanging="519"/>
      </w:pPr>
      <w:rPr>
        <w:rFonts w:hint="default"/>
        <w:lang w:val="zh-CN" w:eastAsia="zh-CN" w:bidi="zh-CN"/>
      </w:rPr>
    </w:lvl>
    <w:lvl w:ilvl="8" w:tentative="0">
      <w:start w:val="0"/>
      <w:numFmt w:val="bullet"/>
      <w:lvlText w:val="•"/>
      <w:lvlJc w:val="left"/>
      <w:pPr>
        <w:ind w:left="7832" w:hanging="519"/>
      </w:pPr>
      <w:rPr>
        <w:rFonts w:hint="default"/>
        <w:lang w:val="zh-CN" w:eastAsia="zh-CN" w:bidi="zh-CN"/>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ZmNkY2FiYjBhNTcxMDlkMmZkMDkwNTVhN2JjYzI5MzkifQ=="/>
  </w:docVars>
  <w:rsids>
    <w:rsidRoot w:val="00000000"/>
    <w:rsid w:val="007341B4"/>
    <w:rsid w:val="03802E98"/>
    <w:rsid w:val="06562CA5"/>
    <w:rsid w:val="072E414A"/>
    <w:rsid w:val="07C65825"/>
    <w:rsid w:val="08424C75"/>
    <w:rsid w:val="0878344B"/>
    <w:rsid w:val="08E01F7C"/>
    <w:rsid w:val="0B953A0E"/>
    <w:rsid w:val="0C8F023A"/>
    <w:rsid w:val="0DCC3373"/>
    <w:rsid w:val="0F356D08"/>
    <w:rsid w:val="10972EF0"/>
    <w:rsid w:val="10DD1863"/>
    <w:rsid w:val="127A564B"/>
    <w:rsid w:val="13547F0C"/>
    <w:rsid w:val="13DF58B7"/>
    <w:rsid w:val="16A51D7D"/>
    <w:rsid w:val="195503D9"/>
    <w:rsid w:val="19D80AFD"/>
    <w:rsid w:val="1AC72758"/>
    <w:rsid w:val="1B617D6A"/>
    <w:rsid w:val="1CD80F7B"/>
    <w:rsid w:val="1DF04B2C"/>
    <w:rsid w:val="1F600FB0"/>
    <w:rsid w:val="23CB68A3"/>
    <w:rsid w:val="2818512F"/>
    <w:rsid w:val="2E905A1F"/>
    <w:rsid w:val="31F21CAD"/>
    <w:rsid w:val="32454D73"/>
    <w:rsid w:val="345B262C"/>
    <w:rsid w:val="3B265321"/>
    <w:rsid w:val="3EB561A1"/>
    <w:rsid w:val="3FCF2120"/>
    <w:rsid w:val="41F314BA"/>
    <w:rsid w:val="44305C06"/>
    <w:rsid w:val="4799373F"/>
    <w:rsid w:val="489E7DD6"/>
    <w:rsid w:val="49BC54C3"/>
    <w:rsid w:val="49D87D1B"/>
    <w:rsid w:val="4A2D1A6B"/>
    <w:rsid w:val="4B2257F9"/>
    <w:rsid w:val="4F795974"/>
    <w:rsid w:val="553E1E92"/>
    <w:rsid w:val="56BD3365"/>
    <w:rsid w:val="5866141B"/>
    <w:rsid w:val="5D25293E"/>
    <w:rsid w:val="5FBC4017"/>
    <w:rsid w:val="5FC0745B"/>
    <w:rsid w:val="650F4D84"/>
    <w:rsid w:val="697F00EB"/>
    <w:rsid w:val="69A2602B"/>
    <w:rsid w:val="6C0904C4"/>
    <w:rsid w:val="6EB92184"/>
    <w:rsid w:val="7000585A"/>
    <w:rsid w:val="7227410D"/>
    <w:rsid w:val="73003B1D"/>
    <w:rsid w:val="73B64476"/>
    <w:rsid w:val="776B2A52"/>
    <w:rsid w:val="7787571A"/>
    <w:rsid w:val="7BB1791E"/>
    <w:rsid w:val="7BC82C36"/>
    <w:rsid w:val="7FB53D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32"/>
      <w:ind w:left="540"/>
      <w:outlineLvl w:val="1"/>
    </w:pPr>
    <w:rPr>
      <w:rFonts w:ascii="黑体" w:hAnsi="黑体" w:eastAsia="黑体" w:cs="黑体"/>
      <w:sz w:val="30"/>
      <w:szCs w:val="30"/>
      <w:lang w:val="zh-CN" w:eastAsia="zh-CN" w:bidi="zh-CN"/>
    </w:rPr>
  </w:style>
  <w:style w:type="paragraph" w:styleId="3">
    <w:name w:val="heading 2"/>
    <w:basedOn w:val="1"/>
    <w:next w:val="1"/>
    <w:qFormat/>
    <w:uiPriority w:val="1"/>
    <w:pPr>
      <w:spacing w:before="30"/>
      <w:ind w:left="540"/>
      <w:outlineLvl w:val="2"/>
    </w:pPr>
    <w:rPr>
      <w:rFonts w:ascii="黑体" w:hAnsi="黑体" w:eastAsia="黑体" w:cs="黑体"/>
      <w:b/>
      <w:bCs/>
      <w:sz w:val="28"/>
      <w:szCs w:val="28"/>
      <w:lang w:val="zh-CN" w:eastAsia="zh-CN" w:bidi="zh-CN"/>
    </w:rPr>
  </w:style>
  <w:style w:type="paragraph" w:styleId="4">
    <w:name w:val="heading 3"/>
    <w:basedOn w:val="1"/>
    <w:next w:val="1"/>
    <w:qFormat/>
    <w:uiPriority w:val="1"/>
    <w:pPr>
      <w:ind w:left="540"/>
      <w:outlineLvl w:val="3"/>
    </w:pPr>
    <w:rPr>
      <w:rFonts w:ascii="宋体" w:hAnsi="宋体" w:eastAsia="宋体" w:cs="宋体"/>
      <w:b/>
      <w:bCs/>
      <w:sz w:val="24"/>
      <w:szCs w:val="24"/>
      <w:lang w:val="zh-CN" w:eastAsia="zh-CN" w:bidi="zh-CN"/>
    </w:rPr>
  </w:style>
  <w:style w:type="character" w:default="1" w:styleId="13">
    <w:name w:val="Default Paragraph Font"/>
    <w:semiHidden/>
    <w:unhideWhenUsed/>
    <w:uiPriority w:val="1"/>
  </w:style>
  <w:style w:type="table" w:default="1" w:styleId="11">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4"/>
      <w:szCs w:val="24"/>
      <w:lang w:val="zh-CN" w:eastAsia="zh-CN" w:bidi="zh-CN"/>
    </w:rPr>
  </w:style>
  <w:style w:type="paragraph" w:styleId="6">
    <w:name w:val="toc 3"/>
    <w:basedOn w:val="1"/>
    <w:next w:val="1"/>
    <w:qFormat/>
    <w:uiPriority w:val="1"/>
    <w:pPr>
      <w:spacing w:before="251"/>
      <w:ind w:left="1020"/>
    </w:pPr>
    <w:rPr>
      <w:rFonts w:ascii="宋体" w:hAnsi="宋体" w:eastAsia="宋体" w:cs="宋体"/>
      <w:sz w:val="24"/>
      <w:szCs w:val="24"/>
      <w:lang w:val="zh-CN" w:eastAsia="zh-CN" w:bidi="zh-CN"/>
    </w:rPr>
  </w:style>
  <w:style w:type="paragraph" w:styleId="7">
    <w:name w:val="toc 1"/>
    <w:basedOn w:val="1"/>
    <w:next w:val="1"/>
    <w:qFormat/>
    <w:uiPriority w:val="1"/>
    <w:pPr>
      <w:spacing w:before="252"/>
      <w:ind w:left="540"/>
    </w:pPr>
    <w:rPr>
      <w:rFonts w:ascii="宋体" w:hAnsi="宋体" w:eastAsia="宋体" w:cs="宋体"/>
      <w:sz w:val="24"/>
      <w:szCs w:val="24"/>
      <w:lang w:val="zh-CN" w:eastAsia="zh-CN" w:bidi="zh-CN"/>
    </w:rPr>
  </w:style>
  <w:style w:type="paragraph" w:styleId="8">
    <w:name w:val="toc 4"/>
    <w:basedOn w:val="1"/>
    <w:next w:val="1"/>
    <w:qFormat/>
    <w:uiPriority w:val="1"/>
    <w:pPr>
      <w:spacing w:before="252"/>
      <w:ind w:left="2220" w:hanging="720"/>
    </w:pPr>
    <w:rPr>
      <w:rFonts w:ascii="宋体" w:hAnsi="宋体" w:eastAsia="宋体" w:cs="宋体"/>
      <w:sz w:val="24"/>
      <w:szCs w:val="24"/>
      <w:lang w:val="zh-CN" w:eastAsia="zh-CN" w:bidi="zh-CN"/>
    </w:rPr>
  </w:style>
  <w:style w:type="paragraph" w:styleId="9">
    <w:name w:val="toc 2"/>
    <w:basedOn w:val="1"/>
    <w:next w:val="1"/>
    <w:qFormat/>
    <w:uiPriority w:val="1"/>
    <w:pPr>
      <w:spacing w:before="254"/>
      <w:ind w:left="1538" w:hanging="519"/>
    </w:pPr>
    <w:rPr>
      <w:rFonts w:ascii="宋体" w:hAnsi="宋体" w:eastAsia="宋体" w:cs="宋体"/>
      <w:sz w:val="24"/>
      <w:szCs w:val="24"/>
      <w:lang w:val="zh-CN" w:eastAsia="zh-CN" w:bidi="zh-CN"/>
    </w:rPr>
  </w:style>
  <w:style w:type="paragraph" w:styleId="10">
    <w:name w:val="Title"/>
    <w:basedOn w:val="1"/>
    <w:qFormat/>
    <w:uiPriority w:val="1"/>
    <w:pPr>
      <w:spacing w:before="28"/>
      <w:ind w:right="19"/>
      <w:jc w:val="center"/>
    </w:pPr>
    <w:rPr>
      <w:rFonts w:ascii="黑体" w:hAnsi="黑体" w:eastAsia="黑体" w:cs="黑体"/>
      <w:b/>
      <w:bCs/>
      <w:sz w:val="52"/>
      <w:szCs w:val="52"/>
      <w:lang w:val="zh-CN" w:eastAsia="zh-CN" w:bidi="zh-CN"/>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spacing w:before="254"/>
      <w:ind w:left="1060" w:hanging="521"/>
    </w:pPr>
    <w:rPr>
      <w:rFonts w:ascii="宋体" w:hAnsi="宋体" w:eastAsia="宋体" w:cs="宋体"/>
      <w:lang w:val="zh-CN" w:eastAsia="zh-CN" w:bidi="zh-CN"/>
    </w:rPr>
  </w:style>
  <w:style w:type="paragraph" w:customStyle="1" w:styleId="16">
    <w:name w:val="Table Paragraph"/>
    <w:basedOn w:val="1"/>
    <w:qFormat/>
    <w:uiPriority w:val="1"/>
    <w:pPr>
      <w:ind w:left="107"/>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1026" textRotate="1"/>
    <customShpInfo spid="_x0000_s1027"/>
    <customShpInfo spid="_x0000_s1028"/>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1311</Words>
  <Characters>6859</Characters>
  <TotalTime>7</TotalTime>
  <ScaleCrop>false</ScaleCrop>
  <LinksUpToDate>false</LinksUpToDate>
  <CharactersWithSpaces>7938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2022-04-03T14:48:00Z</dcterms:created>
  <dc:creator>a-eye</dc:creator>
  <cp:lastModifiedBy>WpsUser</cp:lastModifiedBy>
  <dcterms:modified xsi:type="dcterms:W3CDTF">2022-09-20T12:33:42Z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2021-07-28T00:00:00Z</vt:filetime>
  </property>
  <property fmtid="{D5CDD505-2E9C-101B-9397-08002B2CF9AE}" pid="3" name="Creator">
    <vt:lpwstr>WPS 文字</vt:lpwstr>
  </property>
  <property fmtid="{D5CDD505-2E9C-101B-9397-08002B2CF9AE}" pid="4" name="LastSaved">
    <vt:filetime>2022-04-03T00:00:00Z</vt:filetime>
  </property>
  <property fmtid="{D5CDD505-2E9C-101B-9397-08002B2CF9AE}" pid="5" name="KSOProductBuildVer">
    <vt:lpwstr>2052-11.1.0.12358</vt:lpwstr>
  </property>
  <property fmtid="{D5CDD505-2E9C-101B-9397-08002B2CF9AE}" pid="6" name="ICV">
    <vt:lpwstr>E9626910E1DB44828B3CD6DFB9443F1C</vt:lpwstr>
  </property>
</Properties>
</file>